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92" w:rsidRPr="008461A1" w:rsidRDefault="00CB495D" w:rsidP="00CB495D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Приложение към Решение № </w:t>
      </w:r>
      <w:r w:rsidR="00027B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="007F72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–НС от </w:t>
      </w:r>
      <w:r w:rsidR="00027B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</w:t>
      </w:r>
      <w:r w:rsidR="007F72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7F72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04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</w:t>
      </w:r>
      <w:r w:rsidR="007F72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на РИК Ловеч</w:t>
      </w:r>
    </w:p>
    <w:p w:rsidR="00CB495D" w:rsidRPr="008461A1" w:rsidRDefault="00CB495D" w:rsidP="00CB495D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E4696" w:rsidRPr="008461A1" w:rsidRDefault="00AB7E33" w:rsidP="00643D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Ра</w:t>
      </w:r>
      <w:r w:rsidR="00F3075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йонна избирателна комисия Ловеч</w:t>
      </w: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уведомява, че п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редприетите мерки, позволяващи на избирателите с увредено </w:t>
      </w:r>
      <w:r w:rsidR="00543099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зрение или със затруднения в при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движва</w:t>
      </w:r>
      <w:r w:rsidR="001E6CE6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нето да гласуват в изборния ден 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в изборите за </w:t>
      </w:r>
      <w:r w:rsidR="00D90529">
        <w:rPr>
          <w:rFonts w:ascii="Times New Roman" w:hAnsi="Times New Roman"/>
          <w:b/>
          <w:sz w:val="24"/>
          <w:szCs w:val="24"/>
          <w:lang w:val="bg-BG"/>
        </w:rPr>
        <w:t>н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ародни представители на </w:t>
      </w:r>
      <w:r w:rsidR="00E54EBD">
        <w:rPr>
          <w:rFonts w:ascii="Times New Roman" w:hAnsi="Times New Roman"/>
          <w:b/>
          <w:sz w:val="24"/>
          <w:szCs w:val="24"/>
          <w:lang w:val="bg-BG"/>
        </w:rPr>
        <w:t>19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54EBD">
        <w:rPr>
          <w:rFonts w:ascii="Times New Roman" w:hAnsi="Times New Roman"/>
          <w:b/>
          <w:sz w:val="24"/>
          <w:szCs w:val="24"/>
          <w:lang w:val="bg-BG"/>
        </w:rPr>
        <w:t>април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 202</w:t>
      </w:r>
      <w:r w:rsidR="00E54EBD">
        <w:rPr>
          <w:rFonts w:ascii="Times New Roman" w:hAnsi="Times New Roman"/>
          <w:b/>
          <w:sz w:val="24"/>
          <w:szCs w:val="24"/>
          <w:lang w:val="bg-BG"/>
        </w:rPr>
        <w:t>6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E54EBD">
        <w:rPr>
          <w:rFonts w:ascii="Times New Roman" w:hAnsi="Times New Roman"/>
          <w:b/>
          <w:sz w:val="24"/>
          <w:szCs w:val="24"/>
          <w:lang w:val="bg-BG"/>
        </w:rPr>
        <w:t>одина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на територията на </w:t>
      </w:r>
      <w:r w:rsidR="00C7574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Единадесети изборен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район </w:t>
      </w:r>
      <w:r w:rsidR="00A759D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–</w:t>
      </w:r>
      <w:r w:rsidR="00C7574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Лове</w:t>
      </w:r>
      <w:r w:rsidR="00FF613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шки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по общини са</w:t>
      </w:r>
      <w:r w:rsidR="00865262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,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както следва:</w:t>
      </w:r>
    </w:p>
    <w:p w:rsidR="00A67C9A" w:rsidRPr="008461A1" w:rsidRDefault="00A67C9A" w:rsidP="00AB7E3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Априлци: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816598" w:rsidRPr="008461A1" w:rsidRDefault="001E6CE6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Всички избирателни секции на територията на община Априлци са разположени на първия етаж, като в пет от тях</w:t>
      </w:r>
      <w:r w:rsidRPr="008461A1">
        <w:rPr>
          <w:lang w:val="bg-BG"/>
        </w:rPr>
        <w:t xml:space="preserve"> 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110200001, 110200002, 110200003, 110200004 и 110200006</w:t>
      </w:r>
      <w:r w:rsidR="00286C6D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има рампи, подходящи за гласуване на избиратели с увредено зрение или със затруднения в </w:t>
      </w:r>
      <w:r w:rsidR="00286C6D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придвижването.</w:t>
      </w:r>
      <w:r w:rsidR="00C8235E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C80C3F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D4557C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збиратели с увредено зрение или със затруднения в придвижването</w:t>
      </w:r>
      <w:r w:rsid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D4557C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могат да подават заявки за помощ </w:t>
      </w:r>
      <w:r w:rsidR="00816598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 транспортиране до </w:t>
      </w:r>
      <w:r w:rsidR="00C8235E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нея</w:t>
      </w:r>
      <w:r w:rsidR="00816598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изборния ден, както и в рамките на работното време във всеки работен ден до </w:t>
      </w:r>
      <w:r w:rsidR="00C80C3F">
        <w:rPr>
          <w:rFonts w:ascii="Times New Roman" w:eastAsia="Times New Roman" w:hAnsi="Times New Roman"/>
          <w:sz w:val="24"/>
          <w:szCs w:val="24"/>
          <w:lang w:val="bg-BG" w:eastAsia="bg-BG"/>
        </w:rPr>
        <w:t>17</w:t>
      </w:r>
      <w:r w:rsidR="003F1BE0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C80C3F">
        <w:rPr>
          <w:rFonts w:ascii="Times New Roman" w:eastAsia="Times New Roman" w:hAnsi="Times New Roman"/>
          <w:sz w:val="24"/>
          <w:szCs w:val="24"/>
          <w:lang w:val="bg-BG" w:eastAsia="bg-BG"/>
        </w:rPr>
        <w:t>04</w:t>
      </w:r>
      <w:r w:rsidR="00816598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C80C3F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="00816598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</w:t>
      </w:r>
      <w:r w:rsidR="00E41072">
        <w:rPr>
          <w:rFonts w:ascii="Times New Roman" w:eastAsia="Times New Roman" w:hAnsi="Times New Roman"/>
          <w:sz w:val="24"/>
          <w:szCs w:val="24"/>
          <w:lang w:val="bg-BG" w:eastAsia="bg-BG"/>
        </w:rPr>
        <w:t>одина</w:t>
      </w:r>
      <w:r w:rsidR="00816598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включително</w:t>
      </w:r>
      <w:r w:rsidR="00D4557C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</w:t>
      </w:r>
      <w:r w:rsidR="00816598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телефона и адреса на общинска администрация, както следва:</w:t>
      </w:r>
      <w:r w:rsidR="00D4557C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тел. 06958/22 22</w:t>
      </w:r>
      <w:r w:rsidR="00816598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, град Априлци, ул. „Васил Левски“ №109 -</w:t>
      </w:r>
      <w:r w:rsidR="00D4557C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„Общински център за информация  и услуги</w:t>
      </w:r>
      <w:r w:rsidR="00B92B9F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гражданите</w:t>
      </w:r>
      <w:r w:rsidR="00816598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“.</w:t>
      </w:r>
    </w:p>
    <w:p w:rsidR="00D4557C" w:rsidRPr="008461A1" w:rsidRDefault="00B92B9F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На разположение на гражданите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които желаят да упражнят своя глас </w:t>
      </w:r>
      <w:r w:rsidR="001B56B6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е осигурен специализиран автомобил за транспортиране от дома им до изборната секция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деня на произвеждане на изборите.</w:t>
      </w:r>
    </w:p>
    <w:p w:rsidR="001B56B6" w:rsidRPr="008461A1" w:rsidRDefault="001B56B6" w:rsidP="00D4557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Летница: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593AA4" w:rsidRPr="00721137" w:rsidRDefault="00593AA4" w:rsidP="00593A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21137">
        <w:rPr>
          <w:rFonts w:ascii="Times New Roman" w:eastAsia="Times New Roman" w:hAnsi="Times New Roman"/>
          <w:sz w:val="24"/>
          <w:szCs w:val="24"/>
          <w:lang w:val="bg-BG" w:eastAsia="bg-BG"/>
        </w:rPr>
        <w:t>Всички избирателни секции на територията на община Летница са разположени на първия етаж. Има рампи, подходящи за гласуване на избиратели с увредено зрение или със затруднения в придвижването.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Избиратели с увредено </w:t>
      </w:r>
      <w:r w:rsidR="00470D3B"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Pr="00C80C3F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 могат да подават заявления за помощ при транспортиране до секциите в изборния ден вкл. на тел. 06941 2110 от 08.00 до 17.00 ч. или на адрес: гр. Летница, бул. „България“№ 19, етаж 2, „Център за услуги и информация на гражданите“. На разположение на гражданите, които желаят да упражнят своя глас е осигурен специализиран автомобил за транспортиране от дома им до изборната секция от 07:00 до 18:00 часа в деня на провеждане на изборите.</w:t>
      </w:r>
    </w:p>
    <w:p w:rsidR="00D4557C" w:rsidRPr="008461A1" w:rsidRDefault="00D4557C" w:rsidP="00D4557C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A1171C" w:rsidRPr="008461A1" w:rsidRDefault="00A1171C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Ловеч:</w:t>
      </w:r>
    </w:p>
    <w:p w:rsidR="003D74BE" w:rsidRPr="008461A1" w:rsidRDefault="003D74BE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3D74BE" w:rsidRPr="00D45D1F" w:rsidRDefault="00261D5F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40200E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могат да подават заявки за помощ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за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придвижване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A1171C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 изборния ден </w:t>
      </w:r>
      <w:r w:rsidR="000240D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19 април </w:t>
      </w:r>
      <w:r w:rsidR="00535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202</w:t>
      </w:r>
      <w:r w:rsidR="000240DE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</w:t>
      </w:r>
      <w:r w:rsidR="000240DE">
        <w:rPr>
          <w:rFonts w:ascii="Times New Roman" w:eastAsia="Times New Roman" w:hAnsi="Times New Roman"/>
          <w:sz w:val="24"/>
          <w:szCs w:val="24"/>
          <w:lang w:val="bg-BG" w:eastAsia="bg-BG"/>
        </w:rPr>
        <w:t>одина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07.00 ч. до 18</w:t>
      </w:r>
      <w:r w:rsidR="00C309A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.00 ч. </w:t>
      </w:r>
      <w:r w:rsidR="009609AB">
        <w:rPr>
          <w:rFonts w:ascii="Times New Roman" w:eastAsia="Times New Roman" w:hAnsi="Times New Roman"/>
          <w:sz w:val="24"/>
          <w:szCs w:val="24"/>
          <w:lang w:val="bg-BG" w:eastAsia="bg-BG"/>
        </w:rPr>
        <w:t>на тел.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068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/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688</w:t>
      </w:r>
      <w:r w:rsidR="006C0A73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256</w:t>
      </w:r>
      <w:r w:rsidR="009609A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като транспортът се извършва по график от 08.00 ч. до 12.00 ч. и от 14.00 ч. до 18.30 ч. в зависимост от свободните часове. 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Транспортирането от дома на избирателите до избирателните секции се извършва със специализиран автомобил.</w:t>
      </w:r>
    </w:p>
    <w:p w:rsidR="0040200E" w:rsidRPr="008461A1" w:rsidRDefault="0040200E" w:rsidP="003D74B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  <w:lang w:val="bg-BG" w:eastAsia="bg-BG"/>
        </w:rPr>
      </w:pPr>
    </w:p>
    <w:p w:rsidR="00A26C21" w:rsidRPr="008461A1" w:rsidRDefault="00E66869" w:rsidP="00A26C2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Определени са секции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територията: </w:t>
      </w:r>
    </w:p>
    <w:p w:rsidR="0040200E" w:rsidRPr="008461A1" w:rsidRDefault="0040200E" w:rsidP="00A26C2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69321A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111800001, находящ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се в гр. Ловеч, кв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артал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70D3B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Вароша</w:t>
      </w:r>
      <w:r w:rsidR="00470D3B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ул. „Васил Левски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 36, ОУ „Панайот Пипков“ стая № </w:t>
      </w:r>
      <w:r w:rsidR="00585E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103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111800033, находяща се в гр. Ловеч, кв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артал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„Гозница</w:t>
      </w:r>
      <w:r w:rsidR="00783AE6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“, ул. „Бачо Киро“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83AE6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5, ОУ „Св. 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в. Кирил и Методий" – игротека;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111800090, находяща се в гр. Ловеч, ул. „Райна Княгиня“№ 1</w:t>
      </w:r>
      <w:r w:rsidR="00FB2E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Професионална гимназия по ветеринарна медицина – 1 етаж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стая № 107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D74BE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Избирателна секция с № 111800094, находяща се в гр. Ловеч, </w:t>
      </w:r>
      <w:r w:rsidR="000C69F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ул. „Търговска“№ 80 - ОУ „Хр.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Никифоров"</w:t>
      </w:r>
      <w:r w:rsidR="000C69F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малък физкултурен салон, партер.</w:t>
      </w:r>
    </w:p>
    <w:p w:rsidR="0040200E" w:rsidRPr="008461A1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BC70F0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необходимост в посочените избирателни секции на лицата се осигурява помощ от дежурен служител на Община Ловеч </w:t>
      </w:r>
      <w:r w:rsidR="007912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осигуряване на достъпно място за паркиране, 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подвижна рампа за придвижване на </w:t>
      </w:r>
      <w:r w:rsidR="007912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лицата с инвалидна количка, паравани за гласуване с хартиени бюлетини и прегради за гласуване със специализирани устройства за машинно гласуване </w:t>
      </w:r>
      <w:r w:rsidR="00254BE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7912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плот не по-висок от 85 см.</w:t>
      </w:r>
    </w:p>
    <w:p w:rsidR="00783AE6" w:rsidRPr="008461A1" w:rsidRDefault="00783AE6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Луковит: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A52250" w:rsidRPr="00D21160" w:rsidRDefault="00225D55" w:rsidP="00846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Луковит са разположени на първия етаж. </w:t>
      </w:r>
      <w:r w:rsidR="002C3877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На територията на община</w:t>
      </w:r>
      <w:r w:rsidR="00104D33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та</w:t>
      </w:r>
      <w:r w:rsidR="002C3877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 осигурен пълен достъп до</w:t>
      </w:r>
      <w:r w:rsidR="002C3877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br/>
        <w:t>секциите за гласуване и местата за паркиране до съответните сгради, за автомобили на избирателите с увредено зрение</w:t>
      </w:r>
      <w:r w:rsidR="00A52250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да се придвижат и гласуват в изборния ден. </w:t>
      </w:r>
    </w:p>
    <w:p w:rsidR="00D4557C" w:rsidRPr="008461A1" w:rsidRDefault="00D4557C" w:rsidP="00846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Избиратели с увредено </w:t>
      </w:r>
      <w:r w:rsidR="00441E3F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движването могат да подават заявки за помощ за придвижване в Информационен център при Община Луковит, находящ се на ул. „Възраждане“ № 73 до </w:t>
      </w:r>
      <w:r w:rsidR="00B034C1">
        <w:rPr>
          <w:rFonts w:ascii="Times New Roman" w:eastAsia="Times New Roman" w:hAnsi="Times New Roman"/>
          <w:sz w:val="24"/>
          <w:szCs w:val="24"/>
          <w:lang w:val="bg-BG" w:eastAsia="bg-BG"/>
        </w:rPr>
        <w:t>1</w:t>
      </w:r>
      <w:r w:rsidR="00A410C0">
        <w:rPr>
          <w:rFonts w:ascii="Times New Roman" w:eastAsia="Times New Roman" w:hAnsi="Times New Roman"/>
          <w:sz w:val="24"/>
          <w:szCs w:val="24"/>
          <w:lang w:val="bg-BG" w:eastAsia="bg-BG"/>
        </w:rPr>
        <w:t>8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B034C1">
        <w:rPr>
          <w:rFonts w:ascii="Times New Roman" w:eastAsia="Times New Roman" w:hAnsi="Times New Roman"/>
          <w:sz w:val="24"/>
          <w:szCs w:val="24"/>
          <w:lang w:val="bg-BG" w:eastAsia="bg-BG"/>
        </w:rPr>
        <w:t>04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B034C1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от 08.00 ч. до 17.00 ч. и на </w:t>
      </w:r>
      <w:r w:rsidR="00B034C1">
        <w:rPr>
          <w:rFonts w:ascii="Times New Roman" w:eastAsia="Times New Roman" w:hAnsi="Times New Roman"/>
          <w:sz w:val="24"/>
          <w:szCs w:val="24"/>
          <w:lang w:val="bg-BG" w:eastAsia="bg-BG"/>
        </w:rPr>
        <w:t>19</w:t>
      </w:r>
      <w:r w:rsidR="009F7E1E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B034C1">
        <w:rPr>
          <w:rFonts w:ascii="Times New Roman" w:eastAsia="Times New Roman" w:hAnsi="Times New Roman"/>
          <w:sz w:val="24"/>
          <w:szCs w:val="24"/>
          <w:lang w:val="bg-BG" w:eastAsia="bg-BG"/>
        </w:rPr>
        <w:t>04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B034C1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="00D7170E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(изборния ден)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07.00 ч. до 11.00 ч. на телефони 0697/5-25-42, </w:t>
      </w:r>
      <w:r w:rsidR="009F7E1E"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GSM 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089</w:t>
      </w:r>
      <w:r w:rsidR="00A410C0">
        <w:rPr>
          <w:rFonts w:ascii="Times New Roman" w:eastAsia="Times New Roman" w:hAnsi="Times New Roman"/>
          <w:sz w:val="24"/>
          <w:szCs w:val="24"/>
          <w:lang w:val="bg-BG" w:eastAsia="bg-BG"/>
        </w:rPr>
        <w:t>9915211 и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08</w:t>
      </w:r>
      <w:r w:rsidR="00A410C0">
        <w:rPr>
          <w:rFonts w:ascii="Times New Roman" w:eastAsia="Times New Roman" w:hAnsi="Times New Roman"/>
          <w:sz w:val="24"/>
          <w:szCs w:val="24"/>
          <w:lang w:val="bg-BG" w:eastAsia="bg-BG"/>
        </w:rPr>
        <w:t>7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9</w:t>
      </w:r>
      <w:r w:rsidR="00A410C0">
        <w:rPr>
          <w:rFonts w:ascii="Times New Roman" w:eastAsia="Times New Roman" w:hAnsi="Times New Roman"/>
          <w:sz w:val="24"/>
          <w:szCs w:val="24"/>
          <w:lang w:val="bg-BG" w:eastAsia="bg-BG"/>
        </w:rPr>
        <w:t>401356</w:t>
      </w:r>
      <w:r w:rsidRPr="00D21160">
        <w:rPr>
          <w:rFonts w:ascii="Times New Roman" w:eastAsia="Times New Roman" w:hAnsi="Times New Roman"/>
          <w:sz w:val="24"/>
          <w:szCs w:val="24"/>
          <w:lang w:val="bg-BG" w:eastAsia="bg-BG"/>
        </w:rPr>
        <w:t>. Осигурен е специализиран автомобил за транспортиране до съответната избирателна секция, по предварително изготвен график.</w:t>
      </w:r>
    </w:p>
    <w:p w:rsidR="00D4557C" w:rsidRPr="008461A1" w:rsidRDefault="00D4557C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Тетевен:</w:t>
      </w:r>
    </w:p>
    <w:p w:rsidR="00D4557C" w:rsidRPr="00C80C3F" w:rsidRDefault="00D4557C" w:rsidP="00D4557C">
      <w:pPr>
        <w:pStyle w:val="NormalWeb"/>
        <w:spacing w:after="0"/>
        <w:jc w:val="both"/>
      </w:pPr>
      <w:r w:rsidRPr="00C80C3F">
        <w:t>Избиратели с увредено зрение или със затруднения в придвижването могат да подават заявки за помощ за придвижване на телефон 0877 29 91 14 и 0678 5 22 00</w:t>
      </w:r>
      <w:r w:rsidR="00441E3F" w:rsidRPr="00C80C3F">
        <w:t xml:space="preserve"> на </w:t>
      </w:r>
      <w:r w:rsidR="005F362D">
        <w:t>19</w:t>
      </w:r>
      <w:r w:rsidR="00441E3F" w:rsidRPr="00C80C3F">
        <w:t>.</w:t>
      </w:r>
      <w:r w:rsidR="005F362D">
        <w:t>04</w:t>
      </w:r>
      <w:r w:rsidR="00535AE6" w:rsidRPr="00C80C3F">
        <w:t>.202</w:t>
      </w:r>
      <w:r w:rsidR="005F362D">
        <w:t>6</w:t>
      </w:r>
      <w:bookmarkStart w:id="0" w:name="_GoBack"/>
      <w:bookmarkEnd w:id="0"/>
      <w:r w:rsidR="00441E3F" w:rsidRPr="00C80C3F">
        <w:t xml:space="preserve"> г. от 07:00 ч. до 18:00 ч</w:t>
      </w:r>
      <w:r w:rsidRPr="00C80C3F">
        <w:t>. Определен</w:t>
      </w:r>
      <w:r w:rsidR="00353C72" w:rsidRPr="00C80C3F">
        <w:t>а</w:t>
      </w:r>
      <w:r w:rsidRPr="00C80C3F">
        <w:t xml:space="preserve"> </w:t>
      </w:r>
      <w:r w:rsidR="00353C72" w:rsidRPr="00C80C3F">
        <w:t>е</w:t>
      </w:r>
      <w:r w:rsidRPr="00C80C3F">
        <w:t xml:space="preserve"> секци</w:t>
      </w:r>
      <w:r w:rsidR="00353C72" w:rsidRPr="00C80C3F">
        <w:t>я</w:t>
      </w:r>
      <w:r w:rsidRPr="00C80C3F">
        <w:t xml:space="preserve">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на Община Тетевен, както следва: </w:t>
      </w:r>
    </w:p>
    <w:p w:rsidR="00D91793" w:rsidRPr="00D24DB3" w:rsidRDefault="00D91793" w:rsidP="00D91793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24DB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Избирателна секция с № 11330002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Pr="00D24DB3">
        <w:rPr>
          <w:rFonts w:ascii="Times New Roman" w:eastAsia="Times New Roman" w:hAnsi="Times New Roman" w:cs="Times New Roman"/>
          <w:sz w:val="24"/>
          <w:szCs w:val="24"/>
          <w:lang w:val="bg-BG"/>
        </w:rPr>
        <w:t>, находяща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в</w:t>
      </w:r>
      <w:r w:rsidRPr="00D24DB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046A51">
        <w:rPr>
          <w:rFonts w:ascii="Times New Roman" w:eastAsia="Times New Roman" w:hAnsi="Times New Roman" w:cs="Times New Roman"/>
          <w:sz w:val="24"/>
          <w:szCs w:val="24"/>
          <w:lang w:val="bg-BG"/>
        </w:rPr>
        <w:t>гр. Тетевен, ул. „Христо Ботев” №12 – спортен център - ет. 1 /фитнес/</w:t>
      </w:r>
      <w:r w:rsidRPr="00D24DB3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D91793" w:rsidRPr="00D24DB3" w:rsidRDefault="00D91793" w:rsidP="00D91793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24DB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Избирателна секция с № 113300027</w:t>
      </w:r>
      <w:r w:rsidRPr="00D24DB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находяща се в гр. Тетевен, </w:t>
      </w:r>
      <w:r w:rsidRPr="00046A51">
        <w:rPr>
          <w:rFonts w:ascii="Times New Roman" w:eastAsia="Times New Roman" w:hAnsi="Times New Roman" w:cs="Times New Roman"/>
          <w:sz w:val="24"/>
          <w:szCs w:val="24"/>
          <w:lang w:val="bg-BG"/>
        </w:rPr>
        <w:t>ул. „Полк. Орлов” №3 – Клуб на пенсионера – 1 ет.</w:t>
      </w:r>
    </w:p>
    <w:p w:rsidR="00BC70F0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A1171C" w:rsidRPr="008461A1" w:rsidRDefault="00C274D5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Троян:</w:t>
      </w:r>
    </w:p>
    <w:p w:rsidR="003D74BE" w:rsidRPr="008461A1" w:rsidRDefault="003D74BE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C274D5" w:rsidRPr="00E4715C" w:rsidRDefault="00261D5F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8E42E7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40200E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8E42E7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</w:t>
      </w:r>
      <w:r w:rsidR="00C274D5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могат да подават заявки за помощ </w:t>
      </w:r>
      <w:r w:rsidR="00834331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за придвижване </w:t>
      </w:r>
      <w:r w:rsidR="00C274D5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в „Център за административно обслужване“ в сградата на Община Троян, пл. „Възраждане“ № 1</w:t>
      </w:r>
      <w:r w:rsidR="00535AE6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Партер</w:t>
      </w:r>
      <w:r w:rsidR="00C274D5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, както и на теле</w:t>
      </w:r>
      <w:r w:rsidR="008E42E7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фон 0670</w:t>
      </w:r>
      <w:r w:rsidR="00BC70F0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="00BC70F0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80</w:t>
      </w:r>
      <w:r w:rsidR="00BC70F0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41 и 0670 680</w:t>
      </w:r>
      <w:r w:rsidR="006C0A73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C70F0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42 от 08.00 ч. до 17</w:t>
      </w:r>
      <w:r w:rsidR="00C274D5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.00 ч. </w:t>
      </w:r>
      <w:r w:rsidR="00BC70F0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>всеки работен ден, а в изборния ден от 07.00 ч. до 19.30 ч. Осигурен е специализиран автомобил за транспортиране от дома до изборната секция от 07.00 ч. до 20.00 ч. в изборния ден</w:t>
      </w:r>
      <w:r w:rsidR="008E42E7" w:rsidRPr="00E4715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</w:t>
      </w:r>
    </w:p>
    <w:p w:rsidR="00A26C21" w:rsidRPr="00E4715C" w:rsidRDefault="005A789D" w:rsidP="00A26C21">
      <w:pPr>
        <w:pStyle w:val="NormalWeb"/>
        <w:spacing w:after="0"/>
        <w:jc w:val="both"/>
      </w:pPr>
      <w:r w:rsidRPr="00E4715C">
        <w:lastRenderedPageBreak/>
        <w:t xml:space="preserve">Определени са секции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</w:t>
      </w:r>
      <w:r w:rsidR="00B930F7" w:rsidRPr="00E4715C">
        <w:t xml:space="preserve">на Община Троян, както следва: </w:t>
      </w:r>
    </w:p>
    <w:p w:rsidR="00D76A61" w:rsidRPr="00A4041C" w:rsidRDefault="00D76A61" w:rsidP="00D76A61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4041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Избирателна секция с № 113400009</w:t>
      </w:r>
      <w:r w:rsidRPr="00A4041C">
        <w:rPr>
          <w:rFonts w:ascii="Times New Roman" w:eastAsia="Times New Roman" w:hAnsi="Times New Roman" w:cs="Times New Roman"/>
          <w:sz w:val="24"/>
          <w:szCs w:val="24"/>
          <w:lang w:val="bg-BG"/>
        </w:rPr>
        <w:t>, разположена в гр. Троян, ОУ „Иван Хаджийски", 1 етаж.</w:t>
      </w:r>
    </w:p>
    <w:p w:rsidR="003D3AD7" w:rsidRPr="00954440" w:rsidRDefault="003D3AD7" w:rsidP="00A26C21">
      <w:pPr>
        <w:pStyle w:val="NormalWeb"/>
        <w:spacing w:before="0" w:beforeAutospacing="0" w:after="0" w:afterAutospacing="0"/>
        <w:jc w:val="both"/>
        <w:rPr>
          <w:color w:val="FF0000"/>
          <w:highlight w:val="yellow"/>
        </w:rPr>
      </w:pPr>
    </w:p>
    <w:p w:rsidR="003D3AD7" w:rsidRPr="00D45D1F" w:rsidRDefault="000D4A45" w:rsidP="00A26C21">
      <w:pPr>
        <w:pStyle w:val="NormalWeb"/>
        <w:spacing w:before="0" w:beforeAutospacing="0" w:after="0" w:afterAutospacing="0"/>
        <w:jc w:val="both"/>
      </w:pPr>
      <w:r w:rsidRPr="000D4A45">
        <w:t>Пред</w:t>
      </w:r>
      <w:r w:rsidR="003D3AD7" w:rsidRPr="000D4A45">
        <w:t xml:space="preserve"> сград</w:t>
      </w:r>
      <w:r w:rsidRPr="000D4A45">
        <w:t>ата</w:t>
      </w:r>
      <w:r w:rsidR="003D3AD7" w:rsidRPr="000D4A45">
        <w:t>, в ко</w:t>
      </w:r>
      <w:r w:rsidRPr="000D4A45">
        <w:t>я</w:t>
      </w:r>
      <w:r w:rsidR="003D3AD7" w:rsidRPr="000D4A45">
        <w:t>то се помещава избирателн</w:t>
      </w:r>
      <w:r w:rsidRPr="000D4A45">
        <w:t>а</w:t>
      </w:r>
      <w:r w:rsidR="003D3AD7" w:rsidRPr="000D4A45">
        <w:t>т</w:t>
      </w:r>
      <w:r w:rsidRPr="000D4A45">
        <w:t>а</w:t>
      </w:r>
      <w:r w:rsidR="003D3AD7" w:rsidRPr="000D4A45">
        <w:t xml:space="preserve"> секци</w:t>
      </w:r>
      <w:r w:rsidRPr="000D4A45">
        <w:t>я</w:t>
      </w:r>
      <w:r w:rsidR="003D3AD7" w:rsidRPr="000D4A45">
        <w:t xml:space="preserve"> за гласуване на избиратели с трайни увреждания на опорно двигателния апарат или зрението, има паркинг, ко</w:t>
      </w:r>
      <w:r w:rsidRPr="000D4A45">
        <w:t>йто ще се използва</w:t>
      </w:r>
      <w:r w:rsidR="003D3AD7" w:rsidRPr="000D4A45">
        <w:t xml:space="preserve"> за паркиране на автомобилите на избиратели/гласоподаватели с увреждания.</w:t>
      </w:r>
    </w:p>
    <w:p w:rsidR="008E42E7" w:rsidRPr="00D45D1F" w:rsidRDefault="008E42E7" w:rsidP="00A26C21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CA739E" w:rsidRPr="00D45D1F" w:rsidRDefault="00CA739E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0B6144" w:rsidRPr="00D45D1F" w:rsidRDefault="000B6144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Угърчин</w:t>
      </w:r>
    </w:p>
    <w:p w:rsidR="003D74BE" w:rsidRPr="00D45D1F" w:rsidRDefault="003D74BE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1C00FB" w:rsidRPr="008461A1" w:rsidRDefault="00F30753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</w:t>
      </w:r>
      <w:r w:rsidR="003011F7">
        <w:rPr>
          <w:rFonts w:ascii="Times New Roman" w:eastAsia="Times New Roman" w:hAnsi="Times New Roman"/>
          <w:sz w:val="24"/>
          <w:szCs w:val="24"/>
          <w:lang w:val="bg-BG" w:eastAsia="bg-BG"/>
        </w:rPr>
        <w:t>Угърчин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са разположени на първия етаж.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>За и</w:t>
      </w:r>
      <w:r w:rsidR="00261D5F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збиратели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>те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зрение или със затруднения в </w:t>
      </w:r>
      <w:r w:rsidR="00C310A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придвижването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>са осигурени с</w:t>
      </w:r>
      <w:r w:rsidR="00194C69" w:rsidRPr="00194C69">
        <w:rPr>
          <w:rFonts w:ascii="Times New Roman" w:eastAsia="Times New Roman" w:hAnsi="Times New Roman"/>
          <w:sz w:val="24"/>
          <w:szCs w:val="24"/>
          <w:lang w:val="bg-BG" w:eastAsia="bg-BG"/>
        </w:rPr>
        <w:t>пециализиран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194C69" w:rsidRPr="00194C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автомобил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194C69" w:rsidRPr="00194C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 транспортиране от дома до изборната секция от 07.00 ч. до 20.00 ч. в изборния ден.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Заявки за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придвижване 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избиратели се приемат от дежурния екип на 19 април 2026 година 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на адрес: гр. Угърчин, пл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>ощад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„Свобода“ 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№ 1, сградата на общината 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 на телефон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06931/21 21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07.00 ч. до 18.00 ч., а за км</w:t>
      </w:r>
      <w:r w:rsidR="00543099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етствата и кметските наместниче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ства </w:t>
      </w:r>
      <w:r w:rsidR="00194C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заявки се приемат в изборния ден 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от 08.00 ч. до 17.00 ч. при кметовете на кметства и кметските наместници.</w:t>
      </w:r>
      <w:r w:rsidR="001C00FB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CA739E" w:rsidRPr="008461A1" w:rsidRDefault="00CA739E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0E0AF2" w:rsidRPr="008461A1" w:rsidRDefault="000E0AF2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9F55FF" w:rsidRPr="008461A1" w:rsidRDefault="009F55FF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Ябланица:</w:t>
      </w:r>
    </w:p>
    <w:p w:rsidR="009F5DF2" w:rsidRPr="008461A1" w:rsidRDefault="009F5DF2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CF3101" w:rsidRPr="008461A1" w:rsidRDefault="00B4709B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Ябланица са разположени на първия етаж. </w:t>
      </w:r>
      <w:r w:rsidR="00261D5F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0E0AF2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687938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0E0AF2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движването </w:t>
      </w:r>
      <w:r w:rsidR="009F55FF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могат да подават заявки за помощ за придвижване на тел. </w:t>
      </w:r>
      <w:r w:rsidR="00204C9E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>06991/21-12</w:t>
      </w:r>
      <w:r w:rsidR="002B11CE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06991/21-</w:t>
      </w:r>
      <w:r w:rsidR="009F55FF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>26 през целия изборен ден.</w:t>
      </w:r>
      <w:r w:rsidR="002B11CE" w:rsidRPr="0053392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Осигурен е специализиран автомобил за транспортиране до съответната избирателна секция.</w:t>
      </w:r>
    </w:p>
    <w:p w:rsidR="000A5DCD" w:rsidRPr="008461A1" w:rsidRDefault="000A5DCD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0A5DCD" w:rsidRPr="008461A1" w:rsidRDefault="000A5DCD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0A5DCD" w:rsidRPr="008461A1" w:rsidRDefault="000A5DCD" w:rsidP="000A5DCD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B03DEA" w:rsidRPr="008461A1" w:rsidRDefault="000A5DCD" w:rsidP="00B03DE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="00B03DEA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Дилянова Димитрова</w:t>
      </w:r>
    </w:p>
    <w:p w:rsidR="000A5DCD" w:rsidRPr="008461A1" w:rsidRDefault="000A5DCD" w:rsidP="000A5DCD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0A5DCD" w:rsidRPr="008461A1" w:rsidRDefault="000A5DCD" w:rsidP="000A5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="008F7F15">
        <w:rPr>
          <w:rFonts w:ascii="Times New Roman" w:hAnsi="Times New Roman"/>
          <w:sz w:val="24"/>
          <w:szCs w:val="24"/>
          <w:lang w:val="bg-BG"/>
        </w:rPr>
        <w:t>Павлина Мирчева Вълова</w:t>
      </w:r>
    </w:p>
    <w:p w:rsidR="00854047" w:rsidRPr="008461A1" w:rsidRDefault="00854047" w:rsidP="00FD4C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</w:pPr>
    </w:p>
    <w:sectPr w:rsidR="00854047" w:rsidRPr="008461A1" w:rsidSect="00DE0DC8"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80B8A"/>
    <w:multiLevelType w:val="hybridMultilevel"/>
    <w:tmpl w:val="6F3237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1C"/>
    <w:rsid w:val="000169AB"/>
    <w:rsid w:val="000240DE"/>
    <w:rsid w:val="00027BF5"/>
    <w:rsid w:val="00052C23"/>
    <w:rsid w:val="0008574C"/>
    <w:rsid w:val="000A5DCD"/>
    <w:rsid w:val="000B6144"/>
    <w:rsid w:val="000C642D"/>
    <w:rsid w:val="000C69F0"/>
    <w:rsid w:val="000D05CD"/>
    <w:rsid w:val="000D4A45"/>
    <w:rsid w:val="000E0AF2"/>
    <w:rsid w:val="00104D33"/>
    <w:rsid w:val="00193B5C"/>
    <w:rsid w:val="00194C69"/>
    <w:rsid w:val="001B56B6"/>
    <w:rsid w:val="001C00FB"/>
    <w:rsid w:val="001D2404"/>
    <w:rsid w:val="001D692C"/>
    <w:rsid w:val="001E6CE6"/>
    <w:rsid w:val="00204C9E"/>
    <w:rsid w:val="00225D55"/>
    <w:rsid w:val="00254BE8"/>
    <w:rsid w:val="00261D5F"/>
    <w:rsid w:val="00265C1B"/>
    <w:rsid w:val="00286C6D"/>
    <w:rsid w:val="002B11CE"/>
    <w:rsid w:val="002C3877"/>
    <w:rsid w:val="002D688E"/>
    <w:rsid w:val="002F0E08"/>
    <w:rsid w:val="002F4082"/>
    <w:rsid w:val="002F5FA9"/>
    <w:rsid w:val="003011F7"/>
    <w:rsid w:val="0034417A"/>
    <w:rsid w:val="00353C72"/>
    <w:rsid w:val="00397C26"/>
    <w:rsid w:val="003A0A33"/>
    <w:rsid w:val="003D3AD7"/>
    <w:rsid w:val="003D74BE"/>
    <w:rsid w:val="003E4696"/>
    <w:rsid w:val="003F1BE0"/>
    <w:rsid w:val="0040200E"/>
    <w:rsid w:val="004057AB"/>
    <w:rsid w:val="00441E3F"/>
    <w:rsid w:val="00442B42"/>
    <w:rsid w:val="00470D3B"/>
    <w:rsid w:val="004A683F"/>
    <w:rsid w:val="004F5A03"/>
    <w:rsid w:val="0051443C"/>
    <w:rsid w:val="00533924"/>
    <w:rsid w:val="00535AE6"/>
    <w:rsid w:val="00543099"/>
    <w:rsid w:val="00547E2A"/>
    <w:rsid w:val="00585E3A"/>
    <w:rsid w:val="00593AA4"/>
    <w:rsid w:val="005A789D"/>
    <w:rsid w:val="005D29F1"/>
    <w:rsid w:val="005E71EC"/>
    <w:rsid w:val="005F362D"/>
    <w:rsid w:val="00630CBE"/>
    <w:rsid w:val="00632DD4"/>
    <w:rsid w:val="00637AE0"/>
    <w:rsid w:val="00643D92"/>
    <w:rsid w:val="00650656"/>
    <w:rsid w:val="00674356"/>
    <w:rsid w:val="00680703"/>
    <w:rsid w:val="00681927"/>
    <w:rsid w:val="00687938"/>
    <w:rsid w:val="0069321A"/>
    <w:rsid w:val="00696D34"/>
    <w:rsid w:val="006C09ED"/>
    <w:rsid w:val="006C0A73"/>
    <w:rsid w:val="006D69F1"/>
    <w:rsid w:val="00701CC6"/>
    <w:rsid w:val="00717579"/>
    <w:rsid w:val="00721137"/>
    <w:rsid w:val="00736989"/>
    <w:rsid w:val="00771300"/>
    <w:rsid w:val="00783AE6"/>
    <w:rsid w:val="007912D9"/>
    <w:rsid w:val="00794FFC"/>
    <w:rsid w:val="007A5C53"/>
    <w:rsid w:val="007F2C93"/>
    <w:rsid w:val="007F5CA4"/>
    <w:rsid w:val="007F7275"/>
    <w:rsid w:val="00816598"/>
    <w:rsid w:val="00834331"/>
    <w:rsid w:val="008461A1"/>
    <w:rsid w:val="008510F8"/>
    <w:rsid w:val="00853FB4"/>
    <w:rsid w:val="00854047"/>
    <w:rsid w:val="00865262"/>
    <w:rsid w:val="008730DA"/>
    <w:rsid w:val="00891785"/>
    <w:rsid w:val="008B25AA"/>
    <w:rsid w:val="008E42E7"/>
    <w:rsid w:val="008F4F28"/>
    <w:rsid w:val="008F64D4"/>
    <w:rsid w:val="008F7F15"/>
    <w:rsid w:val="00954440"/>
    <w:rsid w:val="009609AB"/>
    <w:rsid w:val="00977C61"/>
    <w:rsid w:val="009D7B69"/>
    <w:rsid w:val="009F55FF"/>
    <w:rsid w:val="009F5DF2"/>
    <w:rsid w:val="009F7E1E"/>
    <w:rsid w:val="00A1171C"/>
    <w:rsid w:val="00A26C21"/>
    <w:rsid w:val="00A34021"/>
    <w:rsid w:val="00A410C0"/>
    <w:rsid w:val="00A52250"/>
    <w:rsid w:val="00A67C9A"/>
    <w:rsid w:val="00A759D0"/>
    <w:rsid w:val="00A8086A"/>
    <w:rsid w:val="00A86037"/>
    <w:rsid w:val="00A919A2"/>
    <w:rsid w:val="00A960D6"/>
    <w:rsid w:val="00AA1D06"/>
    <w:rsid w:val="00AB293F"/>
    <w:rsid w:val="00AB5C81"/>
    <w:rsid w:val="00AB6956"/>
    <w:rsid w:val="00AB7E33"/>
    <w:rsid w:val="00B034C1"/>
    <w:rsid w:val="00B03DEA"/>
    <w:rsid w:val="00B20749"/>
    <w:rsid w:val="00B3193E"/>
    <w:rsid w:val="00B4709B"/>
    <w:rsid w:val="00B52D68"/>
    <w:rsid w:val="00B92B9F"/>
    <w:rsid w:val="00B930F7"/>
    <w:rsid w:val="00BC2660"/>
    <w:rsid w:val="00BC70F0"/>
    <w:rsid w:val="00BC7E91"/>
    <w:rsid w:val="00BF5D67"/>
    <w:rsid w:val="00C1549B"/>
    <w:rsid w:val="00C17441"/>
    <w:rsid w:val="00C274D5"/>
    <w:rsid w:val="00C309A0"/>
    <w:rsid w:val="00C310A7"/>
    <w:rsid w:val="00C7574C"/>
    <w:rsid w:val="00C80C3F"/>
    <w:rsid w:val="00C8235E"/>
    <w:rsid w:val="00CA739E"/>
    <w:rsid w:val="00CB495D"/>
    <w:rsid w:val="00CF3101"/>
    <w:rsid w:val="00D02530"/>
    <w:rsid w:val="00D21160"/>
    <w:rsid w:val="00D40989"/>
    <w:rsid w:val="00D4557C"/>
    <w:rsid w:val="00D45D1F"/>
    <w:rsid w:val="00D7170E"/>
    <w:rsid w:val="00D76A61"/>
    <w:rsid w:val="00D90529"/>
    <w:rsid w:val="00D91793"/>
    <w:rsid w:val="00DB6B63"/>
    <w:rsid w:val="00DE0DC8"/>
    <w:rsid w:val="00DF3BD3"/>
    <w:rsid w:val="00E1614E"/>
    <w:rsid w:val="00E40C69"/>
    <w:rsid w:val="00E41072"/>
    <w:rsid w:val="00E4715C"/>
    <w:rsid w:val="00E54EBD"/>
    <w:rsid w:val="00E66869"/>
    <w:rsid w:val="00E9350D"/>
    <w:rsid w:val="00EB2518"/>
    <w:rsid w:val="00F11290"/>
    <w:rsid w:val="00F30753"/>
    <w:rsid w:val="00F44A9B"/>
    <w:rsid w:val="00FA52CB"/>
    <w:rsid w:val="00FA6007"/>
    <w:rsid w:val="00FB2E6D"/>
    <w:rsid w:val="00FB4BA4"/>
    <w:rsid w:val="00FD40D8"/>
    <w:rsid w:val="00FD4CDD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4607"/>
  <w15:docId w15:val="{E30A8683-808D-4946-9134-9691D7CD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EA19-9261-4211-B8BD-BAB5964B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rik-1</dc:creator>
  <cp:lastModifiedBy>Rositsa Dimitrova</cp:lastModifiedBy>
  <cp:revision>96</cp:revision>
  <cp:lastPrinted>2024-05-22T15:10:00Z</cp:lastPrinted>
  <dcterms:created xsi:type="dcterms:W3CDTF">2023-03-10T07:04:00Z</dcterms:created>
  <dcterms:modified xsi:type="dcterms:W3CDTF">2026-04-03T06:03:00Z</dcterms:modified>
</cp:coreProperties>
</file>