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4A541E" w:rsidRDefault="00AA16BE" w:rsidP="00AA1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A541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Pr="004A541E" w:rsidRDefault="00AA16BE" w:rsidP="00AA16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4A541E" w:rsidRDefault="00AA16BE" w:rsidP="00AA16BE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 w:rsidRPr="004A541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AA16BE">
      <w:pPr>
        <w:spacing w:after="0"/>
        <w:jc w:val="center"/>
      </w:pP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F3635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10</w:t>
      </w:r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 w:rsidRPr="004A541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F3635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9</w:t>
      </w:r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 w:rsidRPr="004A541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3A1E14" w:rsidRPr="004A541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3A1E14" w:rsidRPr="004A541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4A541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9C5C14" w:rsidRDefault="009C5C14" w:rsidP="009C5C14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049B2" w:rsidRDefault="006473F9" w:rsidP="006473F9">
      <w:pPr>
        <w:pStyle w:val="NormalWeb"/>
        <w:spacing w:after="0" w:line="276" w:lineRule="auto"/>
        <w:ind w:firstLine="547"/>
        <w:jc w:val="both"/>
      </w:pPr>
      <w:r>
        <w:t xml:space="preserve">1. </w:t>
      </w:r>
      <w:r w:rsidR="00AD6D90" w:rsidRPr="00936C22">
        <w:rPr>
          <w:color w:val="333333"/>
          <w:shd w:val="clear" w:color="auto" w:fill="FFFFFF"/>
        </w:rPr>
        <w:t xml:space="preserve">Формиране на единните номера на избирателните секции на територията на община </w:t>
      </w:r>
      <w:r w:rsidR="00AD6D90">
        <w:rPr>
          <w:color w:val="333333"/>
          <w:shd w:val="clear" w:color="auto" w:fill="FFFFFF"/>
        </w:rPr>
        <w:t>Априлци</w:t>
      </w:r>
      <w:r w:rsidR="00AD6D90" w:rsidRPr="00936C22">
        <w:rPr>
          <w:color w:val="333333"/>
          <w:shd w:val="clear" w:color="auto" w:fill="FFFFFF"/>
        </w:rPr>
        <w:t xml:space="preserve"> </w:t>
      </w:r>
      <w:r w:rsidR="00AD6D90" w:rsidRPr="003D4E6F">
        <w:t xml:space="preserve">при произвеждане на изборите за народни представители на </w:t>
      </w:r>
      <w:r w:rsidR="00F3635E">
        <w:t>27</w:t>
      </w:r>
      <w:r w:rsidR="00AD6D90" w:rsidRPr="003D4E6F">
        <w:t xml:space="preserve"> </w:t>
      </w:r>
      <w:r w:rsidR="00F3635E">
        <w:t>октомври</w:t>
      </w:r>
      <w:r w:rsidR="00AD6D90" w:rsidRPr="003D4E6F">
        <w:t xml:space="preserve"> 2024 г.</w:t>
      </w:r>
    </w:p>
    <w:p w:rsidR="00BE37A7" w:rsidRDefault="006473F9" w:rsidP="006473F9">
      <w:pPr>
        <w:pStyle w:val="NormalWeb"/>
        <w:spacing w:after="0" w:line="276" w:lineRule="auto"/>
        <w:ind w:firstLine="547"/>
        <w:jc w:val="both"/>
      </w:pPr>
      <w:r>
        <w:t xml:space="preserve">2. </w:t>
      </w:r>
      <w:r w:rsidR="00AD6D90" w:rsidRPr="00936C22">
        <w:rPr>
          <w:color w:val="333333"/>
          <w:shd w:val="clear" w:color="auto" w:fill="FFFFFF"/>
        </w:rPr>
        <w:t xml:space="preserve">Формиране на единните номера на избирателните секции на територията на община </w:t>
      </w:r>
      <w:r w:rsidR="00AD6D90">
        <w:rPr>
          <w:color w:val="333333"/>
          <w:shd w:val="clear" w:color="auto" w:fill="FFFFFF"/>
        </w:rPr>
        <w:t>Летница</w:t>
      </w:r>
      <w:r w:rsidR="00AD6D90" w:rsidRPr="00936C22">
        <w:rPr>
          <w:color w:val="333333"/>
          <w:shd w:val="clear" w:color="auto" w:fill="FFFFFF"/>
        </w:rPr>
        <w:t xml:space="preserve"> </w:t>
      </w:r>
      <w:r w:rsidR="00F3635E" w:rsidRPr="00F3635E">
        <w:t>при произвеждане на изборите за народни представители на 27 октомври 2024 г.</w:t>
      </w:r>
    </w:p>
    <w:p w:rsidR="00BE37A7" w:rsidRDefault="006473F9" w:rsidP="006473F9">
      <w:pPr>
        <w:pStyle w:val="NormalWeb"/>
        <w:spacing w:after="0" w:line="276" w:lineRule="auto"/>
        <w:ind w:firstLine="547"/>
        <w:jc w:val="both"/>
      </w:pPr>
      <w:r>
        <w:t xml:space="preserve">3. </w:t>
      </w:r>
      <w:r w:rsidR="001A0E80" w:rsidRPr="001A0E80">
        <w:t xml:space="preserve">Формиране на единните номера на избирателните секции на територията на община </w:t>
      </w:r>
      <w:r w:rsidR="001A0E80">
        <w:t>Ловеч</w:t>
      </w:r>
      <w:r w:rsidR="001A0E80" w:rsidRPr="001A0E80">
        <w:t xml:space="preserve"> </w:t>
      </w:r>
      <w:r w:rsidR="00F3635E" w:rsidRPr="00F3635E">
        <w:t>при произвеждане на изборите за народни представители на 27 октомври 2024 г.</w:t>
      </w:r>
    </w:p>
    <w:p w:rsidR="00F3635E" w:rsidRDefault="006473F9" w:rsidP="006473F9">
      <w:pPr>
        <w:pStyle w:val="NormalWeb"/>
        <w:spacing w:after="0" w:line="276" w:lineRule="auto"/>
        <w:ind w:firstLine="547"/>
        <w:jc w:val="both"/>
      </w:pPr>
      <w:r>
        <w:t xml:space="preserve">4. </w:t>
      </w:r>
      <w:r w:rsidR="001A0E80" w:rsidRPr="001A0E80">
        <w:t xml:space="preserve">Формиране на единните номера на избирателните секции на територията на община </w:t>
      </w:r>
      <w:r w:rsidR="001A0E80">
        <w:t>Луковит</w:t>
      </w:r>
      <w:r w:rsidR="001A0E80" w:rsidRPr="001A0E80">
        <w:t xml:space="preserve"> </w:t>
      </w:r>
      <w:r w:rsidR="00F3635E" w:rsidRPr="00F3635E">
        <w:t>при произвеждане на изборите за народни представители на 27 октомври 2024 г.</w:t>
      </w:r>
    </w:p>
    <w:p w:rsidR="00BE37A7" w:rsidRDefault="006473F9" w:rsidP="006473F9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5. </w:t>
      </w:r>
      <w:r w:rsidR="001A0E80" w:rsidRPr="001A0E80">
        <w:rPr>
          <w:rFonts w:ascii="Times New Roman CYR" w:hAnsi="Times New Roman CYR" w:cs="Times New Roman CYR"/>
        </w:rPr>
        <w:t xml:space="preserve">Формиране на единните номера на избирателните секции на територията на община </w:t>
      </w:r>
      <w:r w:rsidR="001A0E80">
        <w:rPr>
          <w:rFonts w:ascii="Times New Roman CYR" w:hAnsi="Times New Roman CYR" w:cs="Times New Roman CYR"/>
        </w:rPr>
        <w:t>Тетевен</w:t>
      </w:r>
      <w:r w:rsidR="001A0E80" w:rsidRPr="001A0E80">
        <w:rPr>
          <w:rFonts w:ascii="Times New Roman CYR" w:hAnsi="Times New Roman CYR" w:cs="Times New Roman CYR"/>
        </w:rPr>
        <w:t xml:space="preserve"> </w:t>
      </w:r>
      <w:r w:rsidR="00F3635E" w:rsidRPr="00F3635E">
        <w:rPr>
          <w:rFonts w:ascii="Times New Roman CYR" w:hAnsi="Times New Roman CYR" w:cs="Times New Roman CYR"/>
        </w:rPr>
        <w:t>при произвеждане на изборите за народни представители на 27 октомври 2024 г.</w:t>
      </w:r>
    </w:p>
    <w:p w:rsidR="0067412A" w:rsidRDefault="004A2570" w:rsidP="006473F9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 </w:t>
      </w:r>
      <w:r w:rsidR="008048F1" w:rsidRPr="000C4439">
        <w:t xml:space="preserve">Формиране на единните номера на избирателните секции на територията на община Троян </w:t>
      </w:r>
      <w:r w:rsidR="00F3635E" w:rsidRPr="00F3635E">
        <w:t>при произвеждане на изборите за народни представители на 27 октомври 2024 г.</w:t>
      </w:r>
    </w:p>
    <w:p w:rsidR="00F3635E" w:rsidRDefault="004A2570" w:rsidP="004A2570">
      <w:pPr>
        <w:pStyle w:val="NormalWeb"/>
        <w:spacing w:after="0" w:line="276" w:lineRule="auto"/>
        <w:ind w:firstLine="547"/>
        <w:jc w:val="both"/>
      </w:pPr>
      <w:r>
        <w:rPr>
          <w:rFonts w:ascii="Times New Roman CYR" w:hAnsi="Times New Roman CYR" w:cs="Times New Roman CYR"/>
        </w:rPr>
        <w:t>7</w:t>
      </w:r>
      <w:r w:rsidR="00D46C8E">
        <w:rPr>
          <w:rFonts w:ascii="Times New Roman CYR" w:hAnsi="Times New Roman CYR" w:cs="Times New Roman CYR"/>
          <w:lang w:val="en-US"/>
        </w:rPr>
        <w:t xml:space="preserve">. </w:t>
      </w:r>
      <w:r w:rsidR="00D04287" w:rsidRPr="00936C22">
        <w:rPr>
          <w:color w:val="333333"/>
          <w:shd w:val="clear" w:color="auto" w:fill="FFFFFF"/>
        </w:rPr>
        <w:t xml:space="preserve">Формиране на единните номера на избирателните секции на територията на община </w:t>
      </w:r>
      <w:r w:rsidR="00D04287">
        <w:rPr>
          <w:color w:val="333333"/>
          <w:shd w:val="clear" w:color="auto" w:fill="FFFFFF"/>
        </w:rPr>
        <w:t>Угърчин</w:t>
      </w:r>
      <w:r w:rsidR="00D04287" w:rsidRPr="00936C22">
        <w:rPr>
          <w:color w:val="333333"/>
          <w:shd w:val="clear" w:color="auto" w:fill="FFFFFF"/>
        </w:rPr>
        <w:t xml:space="preserve"> </w:t>
      </w:r>
      <w:r w:rsidR="00F3635E" w:rsidRPr="00F3635E">
        <w:t>при произвеждане на изборите за народни представители на 27 октомври 2024 г.</w:t>
      </w:r>
    </w:p>
    <w:p w:rsidR="00F3635E" w:rsidRDefault="004A2570" w:rsidP="004A2570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</w:t>
      </w:r>
      <w:r w:rsidR="00D46C8E">
        <w:rPr>
          <w:rFonts w:ascii="Times New Roman CYR" w:hAnsi="Times New Roman CYR" w:cs="Times New Roman CYR"/>
        </w:rPr>
        <w:t xml:space="preserve">. </w:t>
      </w:r>
      <w:r w:rsidR="001A0E80" w:rsidRPr="001A0E80">
        <w:rPr>
          <w:rFonts w:ascii="Times New Roman CYR" w:hAnsi="Times New Roman CYR" w:cs="Times New Roman CYR"/>
        </w:rPr>
        <w:t xml:space="preserve">Формиране на единните номера на избирателните секции на територията на община </w:t>
      </w:r>
      <w:r w:rsidR="001A0E80">
        <w:rPr>
          <w:rFonts w:ascii="Times New Roman CYR" w:hAnsi="Times New Roman CYR" w:cs="Times New Roman CYR"/>
        </w:rPr>
        <w:t>Ябланица</w:t>
      </w:r>
      <w:r w:rsidR="001A0E80" w:rsidRPr="001A0E80">
        <w:rPr>
          <w:rFonts w:ascii="Times New Roman CYR" w:hAnsi="Times New Roman CYR" w:cs="Times New Roman CYR"/>
        </w:rPr>
        <w:t xml:space="preserve"> </w:t>
      </w:r>
      <w:r w:rsidR="00F3635E" w:rsidRPr="00F3635E">
        <w:rPr>
          <w:rFonts w:ascii="Times New Roman CYR" w:hAnsi="Times New Roman CYR" w:cs="Times New Roman CYR"/>
        </w:rPr>
        <w:t>при произвеждане на изборите за народни представители на 27 октомври 2024 г.</w:t>
      </w:r>
    </w:p>
    <w:p w:rsidR="006473F9" w:rsidRDefault="004A2570" w:rsidP="004A2570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>
        <w:rPr>
          <w:rFonts w:eastAsiaTheme="minorHAnsi"/>
        </w:rPr>
        <w:t>9</w:t>
      </w:r>
      <w:r w:rsidR="006F49F6">
        <w:rPr>
          <w:rFonts w:eastAsiaTheme="minorHAnsi"/>
        </w:rPr>
        <w:t xml:space="preserve">. </w:t>
      </w:r>
      <w:r w:rsidR="006473F9">
        <w:rPr>
          <w:rFonts w:ascii="Times New Roman CYR" w:hAnsi="Times New Roman CYR" w:cs="Times New Roman CYR"/>
        </w:rPr>
        <w:t>Разни.</w:t>
      </w:r>
    </w:p>
    <w:p w:rsidR="00B26640" w:rsidRPr="00F3635E" w:rsidRDefault="00B26640" w:rsidP="001D1C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F3635E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bookmarkEnd w:id="0"/>
    <w:p w:rsidR="001C2E79" w:rsidRDefault="00B26640" w:rsidP="001D1CAF">
      <w:pPr>
        <w:widowControl w:val="0"/>
        <w:autoSpaceDE w:val="0"/>
        <w:autoSpaceDN w:val="0"/>
        <w:adjustRightInd w:val="0"/>
        <w:spacing w:after="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133E68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70774"/>
    <w:rsid w:val="00290DA5"/>
    <w:rsid w:val="002A6EEA"/>
    <w:rsid w:val="002F3B15"/>
    <w:rsid w:val="00303FB3"/>
    <w:rsid w:val="00333B0D"/>
    <w:rsid w:val="00363177"/>
    <w:rsid w:val="00370187"/>
    <w:rsid w:val="003A1E14"/>
    <w:rsid w:val="003E74E6"/>
    <w:rsid w:val="00420F37"/>
    <w:rsid w:val="00423BF5"/>
    <w:rsid w:val="00433B65"/>
    <w:rsid w:val="00436C72"/>
    <w:rsid w:val="0044554D"/>
    <w:rsid w:val="00474EAD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1797C"/>
    <w:rsid w:val="00520948"/>
    <w:rsid w:val="005F38FE"/>
    <w:rsid w:val="005F547B"/>
    <w:rsid w:val="006473F9"/>
    <w:rsid w:val="00671DA3"/>
    <w:rsid w:val="0067412A"/>
    <w:rsid w:val="00685829"/>
    <w:rsid w:val="00690852"/>
    <w:rsid w:val="006E0964"/>
    <w:rsid w:val="006F49F6"/>
    <w:rsid w:val="007D2D43"/>
    <w:rsid w:val="007F0495"/>
    <w:rsid w:val="008048F1"/>
    <w:rsid w:val="008637E9"/>
    <w:rsid w:val="00876F31"/>
    <w:rsid w:val="008C1DA8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245EB"/>
    <w:rsid w:val="00AA16BE"/>
    <w:rsid w:val="00AD6D90"/>
    <w:rsid w:val="00AE24F6"/>
    <w:rsid w:val="00AE4871"/>
    <w:rsid w:val="00B034EE"/>
    <w:rsid w:val="00B26640"/>
    <w:rsid w:val="00BE37A7"/>
    <w:rsid w:val="00C0707C"/>
    <w:rsid w:val="00C31F00"/>
    <w:rsid w:val="00C50BAF"/>
    <w:rsid w:val="00C65F6A"/>
    <w:rsid w:val="00C7094B"/>
    <w:rsid w:val="00C70EFD"/>
    <w:rsid w:val="00CB2BF4"/>
    <w:rsid w:val="00D04287"/>
    <w:rsid w:val="00D2238F"/>
    <w:rsid w:val="00D361D4"/>
    <w:rsid w:val="00D46C8E"/>
    <w:rsid w:val="00D80EB0"/>
    <w:rsid w:val="00DF74E0"/>
    <w:rsid w:val="00E049B2"/>
    <w:rsid w:val="00EB4979"/>
    <w:rsid w:val="00EC31E5"/>
    <w:rsid w:val="00F062A8"/>
    <w:rsid w:val="00F32F95"/>
    <w:rsid w:val="00F3635E"/>
    <w:rsid w:val="00F3781D"/>
    <w:rsid w:val="00F77CC7"/>
    <w:rsid w:val="00FA289D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A1F5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101</cp:revision>
  <dcterms:created xsi:type="dcterms:W3CDTF">2023-09-06T18:42:00Z</dcterms:created>
  <dcterms:modified xsi:type="dcterms:W3CDTF">2024-09-09T14:26:00Z</dcterms:modified>
</cp:coreProperties>
</file>