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D316A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012418" w:rsidRDefault="00012418" w:rsidP="00710F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12418">
        <w:rPr>
          <w:rFonts w:ascii="Times New Roman" w:hAnsi="Times New Roman" w:cs="Times New Roman"/>
          <w:sz w:val="24"/>
          <w:szCs w:val="24"/>
          <w:lang w:val="bg-BG" w:eastAsia="bg-BG"/>
        </w:rPr>
        <w:t>Привличане на специалист</w:t>
      </w:r>
      <w:r w:rsidR="00482AAF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Pr="0001241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– технически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</w:t>
      </w:r>
      <w:r w:rsidR="00482AAF">
        <w:rPr>
          <w:rFonts w:ascii="Times New Roman" w:hAnsi="Times New Roman" w:cs="Times New Roman"/>
          <w:sz w:val="24"/>
          <w:szCs w:val="24"/>
          <w:lang w:val="bg-BG" w:eastAsia="bg-BG"/>
        </w:rPr>
        <w:t>колите от СИК след изборния ден,</w:t>
      </w:r>
      <w:r w:rsidRPr="0001241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подготовката за предаването на книжата и материалите </w:t>
      </w:r>
      <w:r w:rsidR="00482AAF">
        <w:rPr>
          <w:rFonts w:ascii="Times New Roman" w:hAnsi="Times New Roman" w:cs="Times New Roman"/>
          <w:sz w:val="24"/>
          <w:szCs w:val="24"/>
          <w:lang w:val="bg-BG" w:eastAsia="bg-BG"/>
        </w:rPr>
        <w:t>до</w:t>
      </w:r>
      <w:r w:rsidRPr="0001241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482AAF">
        <w:rPr>
          <w:rFonts w:ascii="Times New Roman" w:hAnsi="Times New Roman" w:cs="Times New Roman"/>
          <w:sz w:val="24"/>
          <w:szCs w:val="24"/>
          <w:lang w:val="bg-BG" w:eastAsia="bg-BG"/>
        </w:rPr>
        <w:t>пр</w:t>
      </w:r>
      <w:r w:rsidR="002002AB">
        <w:rPr>
          <w:rFonts w:ascii="Times New Roman" w:hAnsi="Times New Roman" w:cs="Times New Roman"/>
          <w:sz w:val="24"/>
          <w:szCs w:val="24"/>
          <w:lang w:val="bg-BG" w:eastAsia="bg-BG"/>
        </w:rPr>
        <w:t>е</w:t>
      </w:r>
      <w:r w:rsidR="00482AAF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даването им от РИК на </w:t>
      </w:r>
      <w:r w:rsidRPr="00012418">
        <w:rPr>
          <w:rFonts w:ascii="Times New Roman" w:hAnsi="Times New Roman" w:cs="Times New Roman"/>
          <w:sz w:val="24"/>
          <w:szCs w:val="24"/>
          <w:lang w:val="bg-BG" w:eastAsia="bg-BG"/>
        </w:rPr>
        <w:t>ЦИК в изборите за членове на Европейския парламент от Република България и за народни представители на 9 юни 2024 г.</w:t>
      </w:r>
    </w:p>
    <w:p w:rsidR="00C40634" w:rsidRPr="00012418" w:rsidRDefault="00C40634" w:rsidP="00C406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40634">
        <w:rPr>
          <w:rFonts w:ascii="Times New Roman" w:hAnsi="Times New Roman" w:cs="Times New Roman"/>
          <w:sz w:val="24"/>
          <w:szCs w:val="24"/>
          <w:lang w:val="bg-BG" w:eastAsia="bg-BG"/>
        </w:rPr>
        <w:t>Изменение и допълнение на Решение №1</w:t>
      </w:r>
      <w:r w:rsidR="005C1A37">
        <w:rPr>
          <w:rFonts w:ascii="Times New Roman" w:hAnsi="Times New Roman" w:cs="Times New Roman"/>
          <w:sz w:val="24"/>
          <w:szCs w:val="24"/>
          <w:lang w:val="bg-BG" w:eastAsia="bg-BG"/>
        </w:rPr>
        <w:t>56</w:t>
      </w:r>
      <w:bookmarkStart w:id="0" w:name="_GoBack"/>
      <w:bookmarkEnd w:id="0"/>
      <w:r w:rsidRPr="00C40634">
        <w:rPr>
          <w:rFonts w:ascii="Times New Roman" w:hAnsi="Times New Roman" w:cs="Times New Roman"/>
          <w:sz w:val="24"/>
          <w:szCs w:val="24"/>
          <w:lang w:val="bg-BG" w:eastAsia="bg-BG"/>
        </w:rPr>
        <w:t>-ЕП/НС от 07.06.2024 г. Районна избирателна комисия</w:t>
      </w:r>
    </w:p>
    <w:p w:rsidR="00534431" w:rsidRDefault="00534431" w:rsidP="00EF3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34431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D1593A" w:rsidRPr="00D1593A" w:rsidRDefault="00D1593A" w:rsidP="00EF3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1593A">
        <w:rPr>
          <w:rFonts w:ascii="Times New Roman" w:hAnsi="Times New Roman" w:cs="Times New Roman"/>
          <w:sz w:val="24"/>
          <w:szCs w:val="24"/>
          <w:lang w:val="bg-BG" w:eastAsia="bg-BG"/>
        </w:rPr>
        <w:t>Регистриране на застъпници на кандидатите на 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D1593A" w:rsidRPr="00534431" w:rsidRDefault="00A56B93" w:rsidP="00EF39A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A56B93">
        <w:rPr>
          <w:rFonts w:ascii="Times New Roman" w:hAnsi="Times New Roman" w:cs="Times New Roman"/>
          <w:sz w:val="24"/>
          <w:szCs w:val="24"/>
          <w:lang w:val="bg-BG" w:eastAsia="bg-BG"/>
        </w:rPr>
        <w:t>Публикуване на интернет страницата на Районна избирателна комисия Ловеч на списък с упълномощени представители на</w:t>
      </w:r>
      <w:r w:rsidRPr="00A56B93">
        <w:t xml:space="preserve"> </w:t>
      </w:r>
      <w:r w:rsidRPr="00A56B93">
        <w:rPr>
          <w:rFonts w:ascii="Times New Roman" w:hAnsi="Times New Roman" w:cs="Times New Roman"/>
          <w:sz w:val="24"/>
          <w:szCs w:val="24"/>
          <w:lang w:val="bg-BG" w:eastAsia="bg-BG"/>
        </w:rPr>
        <w:t>партии, коалиции и инициативен комитет, регистрирали кандидатски листи в изборите за членове на Европейския парламент от Република България и за народни представители на 9 юни 2024 г.</w:t>
      </w:r>
    </w:p>
    <w:p w:rsidR="00306745" w:rsidRPr="00CD0D87" w:rsidRDefault="00306745" w:rsidP="00CF0365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0D87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91" w:rsidRDefault="00F43691" w:rsidP="00B928F0">
      <w:pPr>
        <w:spacing w:after="0" w:line="240" w:lineRule="auto"/>
      </w:pPr>
      <w:r>
        <w:separator/>
      </w:r>
    </w:p>
  </w:endnote>
  <w:endnote w:type="continuationSeparator" w:id="0">
    <w:p w:rsidR="00F43691" w:rsidRDefault="00F43691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91" w:rsidRDefault="00F43691" w:rsidP="00B928F0">
      <w:pPr>
        <w:spacing w:after="0" w:line="240" w:lineRule="auto"/>
      </w:pPr>
      <w:r>
        <w:separator/>
      </w:r>
    </w:p>
  </w:footnote>
  <w:footnote w:type="continuationSeparator" w:id="0">
    <w:p w:rsidR="00F43691" w:rsidRDefault="00F43691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7D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2024-06-07T14:26:00Z</dcterms:modified>
</cp:coreProperties>
</file>