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744A41" w:rsidRDefault="002352E7" w:rsidP="00C50E4F">
      <w:pPr>
        <w:spacing w:line="276" w:lineRule="auto"/>
        <w:jc w:val="center"/>
        <w:rPr>
          <w:rFonts w:cstheme="minorHAnsi"/>
          <w:lang w:val="bg-BG"/>
        </w:rPr>
      </w:pPr>
      <w:r w:rsidRPr="00744A41">
        <w:rPr>
          <w:rFonts w:cstheme="minorHAnsi"/>
          <w:b/>
          <w:sz w:val="32"/>
          <w:u w:val="single"/>
          <w:lang w:val="bg-BG"/>
        </w:rPr>
        <w:t>РАЙОННА ИЗБИРАТЕЛНА КОМИСИЯ ЛОВЕЧ</w:t>
      </w:r>
    </w:p>
    <w:p w:rsidR="002352E7" w:rsidRPr="00744A41" w:rsidRDefault="002352E7" w:rsidP="00C50E4F">
      <w:pPr>
        <w:spacing w:line="276" w:lineRule="auto"/>
        <w:jc w:val="center"/>
        <w:rPr>
          <w:rFonts w:cstheme="minorHAnsi"/>
          <w:lang w:val="bg-BG"/>
        </w:rPr>
      </w:pPr>
    </w:p>
    <w:p w:rsidR="002352E7" w:rsidRPr="00744A41" w:rsidRDefault="002352E7" w:rsidP="00C50E4F">
      <w:pPr>
        <w:spacing w:line="276" w:lineRule="auto"/>
        <w:jc w:val="center"/>
        <w:rPr>
          <w:rFonts w:cstheme="minorHAnsi"/>
          <w:lang w:val="bg-BG"/>
        </w:rPr>
      </w:pPr>
    </w:p>
    <w:p w:rsidR="002352E7" w:rsidRPr="00744A41" w:rsidRDefault="002352E7" w:rsidP="00C50E4F">
      <w:pPr>
        <w:spacing w:line="276" w:lineRule="auto"/>
        <w:jc w:val="center"/>
        <w:rPr>
          <w:rFonts w:cstheme="minorHAnsi"/>
          <w:lang w:val="bg-BG"/>
        </w:rPr>
      </w:pPr>
      <w:r w:rsidRPr="00744A41">
        <w:rPr>
          <w:rFonts w:cstheme="minorHAnsi"/>
          <w:sz w:val="28"/>
          <w:lang w:val="bg-BG"/>
        </w:rPr>
        <w:t>ПРОТОКОЛ №</w:t>
      </w:r>
      <w:r w:rsidR="00614E0B" w:rsidRPr="00744A41">
        <w:rPr>
          <w:rFonts w:cstheme="minorHAnsi"/>
          <w:sz w:val="28"/>
          <w:lang w:val="bg-BG"/>
        </w:rPr>
        <w:t xml:space="preserve"> </w:t>
      </w:r>
      <w:r w:rsidR="008C34D7" w:rsidRPr="00744A41">
        <w:rPr>
          <w:rFonts w:cstheme="minorHAnsi"/>
          <w:sz w:val="28"/>
          <w:lang w:val="bg-BG"/>
        </w:rPr>
        <w:t>7</w:t>
      </w:r>
      <w:r w:rsidR="007D4BA8" w:rsidRPr="00744A41">
        <w:rPr>
          <w:rFonts w:cstheme="minorHAnsi"/>
          <w:sz w:val="28"/>
          <w:lang w:val="bg-BG"/>
        </w:rPr>
        <w:t>/</w:t>
      </w:r>
      <w:r w:rsidR="008C34D7" w:rsidRPr="00744A41">
        <w:rPr>
          <w:rFonts w:cstheme="minorHAnsi"/>
          <w:sz w:val="28"/>
          <w:lang w:val="bg-BG"/>
        </w:rPr>
        <w:t>09</w:t>
      </w:r>
      <w:r w:rsidRPr="00744A41">
        <w:rPr>
          <w:rFonts w:cstheme="minorHAnsi"/>
          <w:sz w:val="28"/>
          <w:lang w:val="bg-BG"/>
        </w:rPr>
        <w:t xml:space="preserve"> </w:t>
      </w:r>
      <w:r w:rsidR="000C6287" w:rsidRPr="00744A41">
        <w:rPr>
          <w:rFonts w:cstheme="minorHAnsi"/>
          <w:sz w:val="28"/>
          <w:lang w:val="bg-BG"/>
        </w:rPr>
        <w:t>май</w:t>
      </w:r>
      <w:r w:rsidRPr="00744A41">
        <w:rPr>
          <w:rFonts w:cstheme="minorHAnsi"/>
          <w:sz w:val="28"/>
          <w:lang w:val="bg-BG"/>
        </w:rPr>
        <w:t xml:space="preserve"> 202</w:t>
      </w:r>
      <w:r w:rsidR="008420A4" w:rsidRPr="00744A41">
        <w:rPr>
          <w:rFonts w:cstheme="minorHAnsi"/>
          <w:sz w:val="28"/>
          <w:lang w:val="bg-BG"/>
        </w:rPr>
        <w:t>4</w:t>
      </w:r>
      <w:r w:rsidRPr="00744A41">
        <w:rPr>
          <w:rFonts w:cstheme="minorHAnsi"/>
          <w:sz w:val="28"/>
          <w:lang w:val="bg-BG"/>
        </w:rPr>
        <w:t xml:space="preserve"> г.</w:t>
      </w:r>
    </w:p>
    <w:p w:rsidR="002352E7" w:rsidRPr="00744A41" w:rsidRDefault="002352E7" w:rsidP="00C50E4F">
      <w:pPr>
        <w:spacing w:line="276" w:lineRule="auto"/>
        <w:jc w:val="both"/>
        <w:rPr>
          <w:rFonts w:cstheme="minorHAnsi"/>
          <w:lang w:val="bg-BG"/>
        </w:rPr>
      </w:pPr>
      <w:r w:rsidRPr="00744A41">
        <w:rPr>
          <w:rFonts w:cstheme="minorHAnsi"/>
          <w:sz w:val="28"/>
          <w:lang w:val="bg-BG"/>
        </w:rPr>
        <w:tab/>
      </w:r>
    </w:p>
    <w:p w:rsidR="002352E7" w:rsidRPr="00744A41" w:rsidRDefault="002352E7" w:rsidP="00C50E4F">
      <w:pPr>
        <w:spacing w:line="276" w:lineRule="auto"/>
        <w:jc w:val="center"/>
        <w:rPr>
          <w:rFonts w:cstheme="minorHAnsi"/>
          <w:lang w:val="bg-BG"/>
        </w:rPr>
      </w:pPr>
      <w:r w:rsidRPr="00744A41">
        <w:rPr>
          <w:rFonts w:cstheme="minorHAnsi"/>
          <w:sz w:val="28"/>
          <w:lang w:val="bg-BG"/>
        </w:rPr>
        <w:t>от заседание на Районна избирателна комисия Ловеч</w:t>
      </w:r>
    </w:p>
    <w:p w:rsidR="002352E7" w:rsidRPr="00744A41" w:rsidRDefault="002352E7" w:rsidP="00C50E4F">
      <w:pPr>
        <w:spacing w:line="276" w:lineRule="auto"/>
        <w:rPr>
          <w:rFonts w:cstheme="minorHAnsi"/>
          <w:lang w:val="bg-BG"/>
        </w:rPr>
      </w:pPr>
    </w:p>
    <w:p w:rsidR="002352E7" w:rsidRPr="00744A41" w:rsidRDefault="002352E7" w:rsidP="00C50E4F">
      <w:pPr>
        <w:spacing w:after="120" w:line="276" w:lineRule="auto"/>
        <w:jc w:val="both"/>
        <w:rPr>
          <w:rFonts w:cstheme="minorHAnsi"/>
          <w:lang w:val="bg-BG"/>
        </w:rPr>
      </w:pPr>
      <w:r w:rsidRPr="00744A41">
        <w:rPr>
          <w:rFonts w:cstheme="minorHAnsi"/>
          <w:lang w:val="bg-BG"/>
        </w:rPr>
        <w:tab/>
        <w:t>Днес</w:t>
      </w:r>
      <w:r w:rsidR="008420A4" w:rsidRPr="00744A41">
        <w:rPr>
          <w:rFonts w:cstheme="minorHAnsi"/>
          <w:lang w:val="bg-BG"/>
        </w:rPr>
        <w:t>,</w:t>
      </w:r>
      <w:r w:rsidR="00614E0B" w:rsidRPr="00744A41">
        <w:rPr>
          <w:rFonts w:cstheme="minorHAnsi"/>
          <w:lang w:val="bg-BG"/>
        </w:rPr>
        <w:t xml:space="preserve"> </w:t>
      </w:r>
      <w:r w:rsidR="008C34D7" w:rsidRPr="00744A41">
        <w:rPr>
          <w:rFonts w:cstheme="minorHAnsi"/>
          <w:lang w:val="bg-BG"/>
        </w:rPr>
        <w:t>09</w:t>
      </w:r>
      <w:r w:rsidRPr="00744A41">
        <w:rPr>
          <w:rFonts w:cstheme="minorHAnsi"/>
          <w:lang w:val="bg-BG"/>
        </w:rPr>
        <w:t xml:space="preserve"> </w:t>
      </w:r>
      <w:r w:rsidR="00300097" w:rsidRPr="00744A41">
        <w:rPr>
          <w:rFonts w:cstheme="minorHAnsi"/>
          <w:lang w:val="bg-BG"/>
        </w:rPr>
        <w:t>май</w:t>
      </w:r>
      <w:r w:rsidRPr="00744A41">
        <w:rPr>
          <w:rFonts w:cstheme="minorHAnsi"/>
          <w:lang w:val="bg-BG"/>
        </w:rPr>
        <w:t xml:space="preserve"> 202</w:t>
      </w:r>
      <w:r w:rsidR="008420A4" w:rsidRPr="00744A41">
        <w:rPr>
          <w:rFonts w:cstheme="minorHAnsi"/>
          <w:lang w:val="bg-BG"/>
        </w:rPr>
        <w:t>4</w:t>
      </w:r>
      <w:r w:rsidR="00220429" w:rsidRPr="00744A41">
        <w:rPr>
          <w:rFonts w:cstheme="minorHAnsi"/>
          <w:lang w:val="bg-BG"/>
        </w:rPr>
        <w:t xml:space="preserve"> г. от </w:t>
      </w:r>
      <w:r w:rsidR="00537B6E" w:rsidRPr="00744A41">
        <w:rPr>
          <w:rFonts w:cstheme="minorHAnsi"/>
          <w:lang w:val="bg-BG"/>
        </w:rPr>
        <w:t>1</w:t>
      </w:r>
      <w:r w:rsidR="008B2640" w:rsidRPr="00744A41">
        <w:rPr>
          <w:rFonts w:cstheme="minorHAnsi"/>
          <w:lang w:val="bg-BG"/>
        </w:rPr>
        <w:t>7</w:t>
      </w:r>
      <w:r w:rsidR="00B11343" w:rsidRPr="00744A41">
        <w:rPr>
          <w:rFonts w:cstheme="minorHAnsi"/>
          <w:lang w:val="bg-BG"/>
        </w:rPr>
        <w:t>.</w:t>
      </w:r>
      <w:r w:rsidR="008B2640" w:rsidRPr="00744A41">
        <w:rPr>
          <w:rFonts w:cstheme="minorHAnsi"/>
          <w:lang w:val="bg-BG"/>
        </w:rPr>
        <w:t>3</w:t>
      </w:r>
      <w:r w:rsidR="008420A4" w:rsidRPr="00744A41">
        <w:rPr>
          <w:rFonts w:cstheme="minorHAnsi"/>
          <w:lang w:val="bg-BG"/>
        </w:rPr>
        <w:t xml:space="preserve">0 </w:t>
      </w:r>
      <w:r w:rsidRPr="00744A41">
        <w:rPr>
          <w:rFonts w:cstheme="minorHAnsi"/>
          <w:lang w:val="bg-BG"/>
        </w:rPr>
        <w:t>ч. в гр</w:t>
      </w:r>
      <w:r w:rsidR="00220429" w:rsidRPr="00744A41">
        <w:rPr>
          <w:rFonts w:cstheme="minorHAnsi"/>
          <w:lang w:val="bg-BG"/>
        </w:rPr>
        <w:t>ад</w:t>
      </w:r>
      <w:r w:rsidRPr="00744A41">
        <w:rPr>
          <w:rFonts w:cstheme="minorHAnsi"/>
          <w:lang w:val="bg-BG"/>
        </w:rPr>
        <w:t xml:space="preserve"> Ловеч, ул. „Търговска”№ 43, зала 1109, се проведе заседание на РИК Ловеч. На заседанието </w:t>
      </w:r>
      <w:r w:rsidR="00C3514B" w:rsidRPr="00744A41">
        <w:rPr>
          <w:rFonts w:cstheme="minorHAnsi"/>
          <w:lang w:val="bg-BG"/>
        </w:rPr>
        <w:t>присъстват членове на комисията,</w:t>
      </w:r>
      <w:r w:rsidRPr="00744A41">
        <w:rPr>
          <w:rFonts w:cstheme="minorHAnsi"/>
          <w:lang w:val="bg-BG"/>
        </w:rPr>
        <w:t xml:space="preserve"> както следва:</w:t>
      </w:r>
    </w:p>
    <w:p w:rsidR="002352E7" w:rsidRPr="00744A41" w:rsidRDefault="002352E7" w:rsidP="00C50E4F">
      <w:pPr>
        <w:spacing w:line="276" w:lineRule="auto"/>
        <w:ind w:left="720"/>
        <w:jc w:val="both"/>
        <w:rPr>
          <w:rFonts w:cstheme="minorHAnsi"/>
          <w:lang w:val="bg-BG"/>
        </w:rPr>
      </w:pPr>
      <w:r w:rsidRPr="00744A41">
        <w:rPr>
          <w:rFonts w:cstheme="minorHAnsi"/>
          <w:lang w:val="bg-BG"/>
        </w:rPr>
        <w:t>ПРЕДСЕДАТЕЛ:</w:t>
      </w:r>
      <w:r w:rsidR="0091603B" w:rsidRPr="00744A41">
        <w:rPr>
          <w:rFonts w:cstheme="minorHAnsi"/>
          <w:lang w:val="bg-BG"/>
        </w:rPr>
        <w:t xml:space="preserve"> Росица Дилянова Димитрова</w:t>
      </w:r>
    </w:p>
    <w:p w:rsidR="002352E7" w:rsidRPr="00744A41" w:rsidRDefault="0091603B" w:rsidP="00C50E4F">
      <w:pPr>
        <w:spacing w:line="276" w:lineRule="auto"/>
        <w:ind w:left="720"/>
        <w:jc w:val="both"/>
        <w:rPr>
          <w:rFonts w:cstheme="minorHAnsi"/>
          <w:lang w:val="bg-BG"/>
        </w:rPr>
      </w:pPr>
      <w:r w:rsidRPr="00744A41">
        <w:rPr>
          <w:rFonts w:cstheme="minorHAnsi"/>
          <w:lang w:val="bg-BG"/>
        </w:rPr>
        <w:t>ЗАМЕСТНИК</w:t>
      </w:r>
      <w:r w:rsidR="002352E7" w:rsidRPr="00744A41">
        <w:rPr>
          <w:rFonts w:cstheme="minorHAnsi"/>
          <w:lang w:val="bg-BG"/>
        </w:rPr>
        <w:t>-ПРЕДСЕДАТЕЛ:</w:t>
      </w:r>
      <w:r w:rsidRPr="00744A41">
        <w:rPr>
          <w:rFonts w:cstheme="minorHAnsi"/>
          <w:lang w:val="bg-BG"/>
        </w:rPr>
        <w:t xml:space="preserve"> </w:t>
      </w:r>
      <w:r w:rsidR="00934F81" w:rsidRPr="00744A41">
        <w:rPr>
          <w:rFonts w:cstheme="minorHAnsi"/>
          <w:lang w:val="bg-BG"/>
        </w:rPr>
        <w:t>Фатме Юсеинова Моллова</w:t>
      </w:r>
    </w:p>
    <w:p w:rsidR="002352E7" w:rsidRPr="00744A41" w:rsidRDefault="002352E7" w:rsidP="00C50E4F">
      <w:pPr>
        <w:spacing w:line="276" w:lineRule="auto"/>
        <w:ind w:left="720"/>
        <w:jc w:val="both"/>
        <w:rPr>
          <w:rFonts w:cstheme="minorHAnsi"/>
          <w:lang w:val="bg-BG"/>
        </w:rPr>
      </w:pPr>
      <w:r w:rsidRPr="00744A41">
        <w:rPr>
          <w:rFonts w:cstheme="minorHAnsi"/>
          <w:lang w:val="bg-BG"/>
        </w:rPr>
        <w:t>ЗАМ</w:t>
      </w:r>
      <w:r w:rsidR="00431246" w:rsidRPr="00744A41">
        <w:rPr>
          <w:rFonts w:cstheme="minorHAnsi"/>
          <w:lang w:val="bg-BG"/>
        </w:rPr>
        <w:t>Е</w:t>
      </w:r>
      <w:r w:rsidR="0091603B" w:rsidRPr="00744A41">
        <w:rPr>
          <w:rFonts w:cstheme="minorHAnsi"/>
          <w:lang w:val="bg-BG"/>
        </w:rPr>
        <w:t>СТНИК</w:t>
      </w:r>
      <w:r w:rsidRPr="00744A41">
        <w:rPr>
          <w:rFonts w:cstheme="minorHAnsi"/>
          <w:lang w:val="bg-BG"/>
        </w:rPr>
        <w:t>-ПРЕДСЕДАТЕЛ:</w:t>
      </w:r>
      <w:r w:rsidR="0091603B" w:rsidRPr="00744A41">
        <w:rPr>
          <w:rFonts w:cstheme="minorHAnsi"/>
          <w:lang w:val="bg-BG"/>
        </w:rPr>
        <w:t xml:space="preserve"> </w:t>
      </w:r>
      <w:r w:rsidR="00934F81" w:rsidRPr="00744A41">
        <w:rPr>
          <w:rFonts w:cstheme="minorHAnsi"/>
          <w:lang w:val="bg-BG"/>
        </w:rPr>
        <w:t>Евгения Асенова Иванова</w:t>
      </w:r>
    </w:p>
    <w:p w:rsidR="0091603B" w:rsidRPr="00744A41" w:rsidRDefault="0091603B" w:rsidP="00C50E4F">
      <w:pPr>
        <w:spacing w:line="276" w:lineRule="auto"/>
        <w:ind w:left="720"/>
        <w:jc w:val="both"/>
        <w:rPr>
          <w:rFonts w:cstheme="minorHAnsi"/>
          <w:lang w:val="bg-BG"/>
        </w:rPr>
      </w:pPr>
      <w:r w:rsidRPr="00744A41">
        <w:rPr>
          <w:rFonts w:cstheme="minorHAnsi"/>
          <w:lang w:val="bg-BG"/>
        </w:rPr>
        <w:t xml:space="preserve">ЗАМЕСТНИК-ПРЕДСЕДАТЕЛ: </w:t>
      </w:r>
      <w:r w:rsidR="00934F81" w:rsidRPr="00744A41">
        <w:rPr>
          <w:rFonts w:cstheme="minorHAnsi"/>
          <w:lang w:val="bg-BG"/>
        </w:rPr>
        <w:t>Петко Георгиев Петков</w:t>
      </w:r>
    </w:p>
    <w:p w:rsidR="00DA5C86" w:rsidRPr="00744A41" w:rsidRDefault="00DA5C86" w:rsidP="00C50E4F">
      <w:pPr>
        <w:spacing w:line="276" w:lineRule="auto"/>
        <w:ind w:left="720"/>
        <w:jc w:val="both"/>
        <w:rPr>
          <w:rFonts w:cstheme="minorHAnsi"/>
          <w:lang w:val="bg-BG"/>
        </w:rPr>
      </w:pPr>
      <w:r w:rsidRPr="00744A41">
        <w:rPr>
          <w:rFonts w:cstheme="minorHAnsi"/>
          <w:lang w:val="bg-BG"/>
        </w:rPr>
        <w:t>ЗАМЕСТНИК-ПРЕДСЕДАТЕЛ: Петя Цанкова Стоянова</w:t>
      </w:r>
    </w:p>
    <w:p w:rsidR="002352E7" w:rsidRPr="00744A41" w:rsidRDefault="002352E7" w:rsidP="00C50E4F">
      <w:pPr>
        <w:spacing w:line="276" w:lineRule="auto"/>
        <w:ind w:left="720"/>
        <w:jc w:val="both"/>
        <w:rPr>
          <w:rFonts w:cstheme="minorHAnsi"/>
          <w:lang w:val="bg-BG"/>
        </w:rPr>
      </w:pPr>
      <w:r w:rsidRPr="00744A41">
        <w:rPr>
          <w:rFonts w:cstheme="minorHAnsi"/>
          <w:lang w:val="bg-BG"/>
        </w:rPr>
        <w:t>СЕКРЕТАР:</w:t>
      </w:r>
      <w:r w:rsidRPr="00744A41">
        <w:rPr>
          <w:rFonts w:cstheme="minorHAnsi"/>
          <w:lang w:val="bg-BG"/>
        </w:rPr>
        <w:tab/>
      </w:r>
      <w:r w:rsidR="00C424DD" w:rsidRPr="00744A41">
        <w:rPr>
          <w:rFonts w:cstheme="minorHAnsi"/>
          <w:lang w:val="bg-BG"/>
        </w:rPr>
        <w:t>Мария Бончева Йорданова</w:t>
      </w:r>
    </w:p>
    <w:p w:rsidR="002352E7" w:rsidRPr="00744A41" w:rsidRDefault="002352E7" w:rsidP="00C50E4F">
      <w:pPr>
        <w:spacing w:line="276" w:lineRule="auto"/>
        <w:ind w:left="720"/>
        <w:jc w:val="both"/>
        <w:rPr>
          <w:rFonts w:cstheme="minorHAnsi"/>
          <w:lang w:val="bg-BG"/>
        </w:rPr>
      </w:pPr>
      <w:r w:rsidRPr="00744A41">
        <w:rPr>
          <w:rFonts w:cstheme="minorHAnsi"/>
          <w:lang w:val="bg-BG"/>
        </w:rPr>
        <w:t>ЧЛЕНОВЕ:</w:t>
      </w:r>
      <w:r w:rsidRPr="00744A41">
        <w:rPr>
          <w:rFonts w:cstheme="minorHAnsi"/>
          <w:lang w:val="bg-BG"/>
        </w:rPr>
        <w:tab/>
      </w:r>
      <w:r w:rsidR="00223748" w:rsidRPr="00744A41">
        <w:rPr>
          <w:rFonts w:cstheme="minorHAnsi"/>
          <w:lang w:val="bg-BG"/>
        </w:rPr>
        <w:t>Стойо Иванов Ковачев</w:t>
      </w:r>
    </w:p>
    <w:p w:rsidR="002352E7" w:rsidRPr="00744A41" w:rsidRDefault="002352E7" w:rsidP="00C50E4F">
      <w:pPr>
        <w:spacing w:line="276" w:lineRule="auto"/>
        <w:ind w:left="720"/>
        <w:jc w:val="both"/>
        <w:rPr>
          <w:rFonts w:cstheme="minorHAnsi"/>
          <w:lang w:val="bg-BG"/>
        </w:rPr>
      </w:pPr>
      <w:r w:rsidRPr="00744A41">
        <w:rPr>
          <w:rFonts w:cstheme="minorHAnsi"/>
          <w:lang w:val="bg-BG"/>
        </w:rPr>
        <w:t xml:space="preserve"> </w:t>
      </w:r>
      <w:r w:rsidRPr="00744A41">
        <w:rPr>
          <w:rFonts w:cstheme="minorHAnsi"/>
          <w:lang w:val="bg-BG"/>
        </w:rPr>
        <w:tab/>
      </w:r>
      <w:r w:rsidRPr="00744A41">
        <w:rPr>
          <w:rFonts w:cstheme="minorHAnsi"/>
          <w:lang w:val="bg-BG"/>
        </w:rPr>
        <w:tab/>
      </w:r>
      <w:r w:rsidR="00721D99" w:rsidRPr="00744A41">
        <w:rPr>
          <w:rFonts w:cstheme="minorHAnsi"/>
          <w:lang w:val="bg-BG"/>
        </w:rPr>
        <w:t>Даниела Минкова Цанова</w:t>
      </w:r>
    </w:p>
    <w:p w:rsidR="00721D99" w:rsidRPr="00744A41" w:rsidRDefault="002352E7" w:rsidP="00C50E4F">
      <w:pPr>
        <w:spacing w:line="276" w:lineRule="auto"/>
        <w:ind w:left="720"/>
        <w:jc w:val="both"/>
        <w:rPr>
          <w:rFonts w:cstheme="minorHAnsi"/>
          <w:lang w:val="bg-BG"/>
        </w:rPr>
      </w:pPr>
      <w:r w:rsidRPr="00744A41">
        <w:rPr>
          <w:rFonts w:cstheme="minorHAnsi"/>
          <w:lang w:val="bg-BG"/>
        </w:rPr>
        <w:t xml:space="preserve"> </w:t>
      </w:r>
      <w:r w:rsidRPr="00744A41">
        <w:rPr>
          <w:rFonts w:cstheme="minorHAnsi"/>
          <w:lang w:val="bg-BG"/>
        </w:rPr>
        <w:tab/>
      </w:r>
      <w:r w:rsidRPr="00744A41">
        <w:rPr>
          <w:rFonts w:cstheme="minorHAnsi"/>
          <w:lang w:val="bg-BG"/>
        </w:rPr>
        <w:tab/>
      </w:r>
      <w:r w:rsidR="00721D99" w:rsidRPr="00744A41">
        <w:rPr>
          <w:rFonts w:cstheme="minorHAnsi"/>
          <w:lang w:val="bg-BG"/>
        </w:rPr>
        <w:t>Иван Донев Арабаджиев</w:t>
      </w:r>
    </w:p>
    <w:p w:rsidR="002352E7" w:rsidRPr="00744A41" w:rsidRDefault="002352E7" w:rsidP="00C50E4F">
      <w:pPr>
        <w:spacing w:line="276" w:lineRule="auto"/>
        <w:ind w:left="720"/>
        <w:jc w:val="both"/>
        <w:rPr>
          <w:rFonts w:cstheme="minorHAnsi"/>
          <w:lang w:val="bg-BG"/>
        </w:rPr>
      </w:pPr>
      <w:r w:rsidRPr="00744A41">
        <w:rPr>
          <w:rFonts w:cstheme="minorHAnsi"/>
          <w:lang w:val="bg-BG"/>
        </w:rPr>
        <w:tab/>
      </w:r>
      <w:r w:rsidRPr="00744A41">
        <w:rPr>
          <w:rFonts w:cstheme="minorHAnsi"/>
          <w:lang w:val="bg-BG"/>
        </w:rPr>
        <w:tab/>
      </w:r>
      <w:r w:rsidR="00060976" w:rsidRPr="00744A41">
        <w:rPr>
          <w:rFonts w:cstheme="minorHAnsi"/>
          <w:lang w:val="bg-BG"/>
        </w:rPr>
        <w:t xml:space="preserve">Клара Сашева </w:t>
      </w:r>
      <w:proofErr w:type="spellStart"/>
      <w:r w:rsidR="00060976" w:rsidRPr="00744A41">
        <w:rPr>
          <w:rFonts w:cstheme="minorHAnsi"/>
          <w:lang w:val="bg-BG"/>
        </w:rPr>
        <w:t>Баросова</w:t>
      </w:r>
      <w:proofErr w:type="spellEnd"/>
    </w:p>
    <w:p w:rsidR="008E47FC" w:rsidRPr="00744A41" w:rsidRDefault="002352E7" w:rsidP="00C50E4F">
      <w:pPr>
        <w:spacing w:line="276" w:lineRule="auto"/>
        <w:ind w:left="720"/>
        <w:jc w:val="both"/>
        <w:rPr>
          <w:rFonts w:cstheme="minorHAnsi"/>
          <w:lang w:val="bg-BG"/>
        </w:rPr>
      </w:pPr>
      <w:r w:rsidRPr="00744A41">
        <w:rPr>
          <w:rFonts w:cstheme="minorHAnsi"/>
          <w:lang w:val="bg-BG"/>
        </w:rPr>
        <w:tab/>
      </w:r>
      <w:r w:rsidRPr="00744A41">
        <w:rPr>
          <w:rFonts w:cstheme="minorHAnsi"/>
          <w:lang w:val="bg-BG"/>
        </w:rPr>
        <w:tab/>
      </w:r>
      <w:r w:rsidR="00DC2A35" w:rsidRPr="00744A41">
        <w:rPr>
          <w:rFonts w:cstheme="minorHAnsi"/>
          <w:lang w:val="bg-BG"/>
        </w:rPr>
        <w:t xml:space="preserve">Павлина Мирчева Вълова </w:t>
      </w:r>
    </w:p>
    <w:p w:rsidR="00DC2A35" w:rsidRPr="00744A41" w:rsidRDefault="008E47FC" w:rsidP="00C50E4F">
      <w:pPr>
        <w:spacing w:line="276" w:lineRule="auto"/>
        <w:ind w:left="720" w:firstLine="1440"/>
        <w:jc w:val="both"/>
        <w:rPr>
          <w:rFonts w:cstheme="minorHAnsi"/>
          <w:lang w:val="bg-BG"/>
        </w:rPr>
      </w:pPr>
      <w:r w:rsidRPr="00744A41">
        <w:rPr>
          <w:rFonts w:cstheme="minorHAnsi"/>
          <w:lang w:val="bg-BG"/>
        </w:rPr>
        <w:t xml:space="preserve">Севдие </w:t>
      </w:r>
      <w:proofErr w:type="spellStart"/>
      <w:r w:rsidRPr="00744A41">
        <w:rPr>
          <w:rFonts w:cstheme="minorHAnsi"/>
          <w:lang w:val="bg-BG"/>
        </w:rPr>
        <w:t>Шефкат</w:t>
      </w:r>
      <w:proofErr w:type="spellEnd"/>
      <w:r w:rsidRPr="00744A41">
        <w:rPr>
          <w:rFonts w:cstheme="minorHAnsi"/>
          <w:lang w:val="bg-BG"/>
        </w:rPr>
        <w:t xml:space="preserve"> </w:t>
      </w:r>
      <w:proofErr w:type="spellStart"/>
      <w:r w:rsidRPr="00744A41">
        <w:rPr>
          <w:rFonts w:cstheme="minorHAnsi"/>
          <w:lang w:val="bg-BG"/>
        </w:rPr>
        <w:t>Кулаалиева</w:t>
      </w:r>
      <w:proofErr w:type="spellEnd"/>
    </w:p>
    <w:p w:rsidR="008E47FC" w:rsidRPr="00744A41" w:rsidRDefault="008E47FC" w:rsidP="00C50E4F">
      <w:pPr>
        <w:spacing w:after="120" w:line="276" w:lineRule="auto"/>
        <w:ind w:left="720" w:firstLine="1440"/>
        <w:jc w:val="both"/>
        <w:rPr>
          <w:rFonts w:cstheme="minorHAnsi"/>
          <w:lang w:val="bg-BG"/>
        </w:rPr>
      </w:pPr>
      <w:r w:rsidRPr="00744A41">
        <w:rPr>
          <w:rFonts w:cstheme="minorHAnsi"/>
          <w:lang w:val="bg-BG"/>
        </w:rPr>
        <w:t>Ралица Чавдарова Димитрова</w:t>
      </w:r>
    </w:p>
    <w:p w:rsidR="002352E7" w:rsidRPr="00744A41" w:rsidRDefault="002352E7" w:rsidP="00C50E4F">
      <w:pPr>
        <w:spacing w:after="120" w:line="276" w:lineRule="auto"/>
        <w:ind w:firstLine="720"/>
        <w:jc w:val="both"/>
        <w:rPr>
          <w:rFonts w:cstheme="minorHAnsi"/>
          <w:lang w:val="bg-BG"/>
        </w:rPr>
      </w:pPr>
      <w:r w:rsidRPr="00744A41">
        <w:rPr>
          <w:rFonts w:cstheme="minorHAnsi"/>
          <w:lang w:val="bg-BG"/>
        </w:rPr>
        <w:t>Присъстват 1</w:t>
      </w:r>
      <w:r w:rsidR="00857539" w:rsidRPr="00744A41">
        <w:rPr>
          <w:rFonts w:cstheme="minorHAnsi"/>
          <w:lang w:val="bg-BG"/>
        </w:rPr>
        <w:t>3</w:t>
      </w:r>
      <w:r w:rsidRPr="00744A41">
        <w:rPr>
          <w:rFonts w:cstheme="minorHAnsi"/>
          <w:lang w:val="bg-BG"/>
        </w:rPr>
        <w:t xml:space="preserve"> от общо 13 члена на Комисията.</w:t>
      </w:r>
      <w:r w:rsidR="00857539" w:rsidRPr="00744A41">
        <w:rPr>
          <w:rFonts w:cstheme="minorHAnsi"/>
          <w:lang w:val="bg-BG"/>
        </w:rPr>
        <w:t xml:space="preserve"> </w:t>
      </w:r>
      <w:r w:rsidRPr="00744A41">
        <w:rPr>
          <w:rFonts w:cstheme="minorHAnsi"/>
          <w:lang w:val="bg-BG"/>
        </w:rPr>
        <w:t xml:space="preserve">Всички членове са уведомени </w:t>
      </w:r>
      <w:r w:rsidR="00C05B22" w:rsidRPr="00744A41">
        <w:rPr>
          <w:rFonts w:cstheme="minorHAnsi"/>
          <w:lang w:val="bg-BG"/>
        </w:rPr>
        <w:t xml:space="preserve">за датата и часа на провеждане на заседанието и проекта на дневен ред чрез публикуване на съобщение на интернет страницата </w:t>
      </w:r>
      <w:r w:rsidRPr="00744A41">
        <w:rPr>
          <w:rFonts w:cstheme="minorHAnsi"/>
          <w:lang w:val="bg-BG"/>
        </w:rPr>
        <w:t>на РИК Ловеч</w:t>
      </w:r>
      <w:r w:rsidR="00C05B22" w:rsidRPr="00744A41">
        <w:rPr>
          <w:rFonts w:cstheme="minorHAnsi"/>
          <w:lang w:val="bg-BG"/>
        </w:rPr>
        <w:t xml:space="preserve"> и по телефон</w:t>
      </w:r>
      <w:r w:rsidRPr="00744A41">
        <w:rPr>
          <w:rFonts w:cstheme="minorHAnsi"/>
          <w:lang w:val="bg-BG"/>
        </w:rPr>
        <w:t xml:space="preserve">. </w:t>
      </w:r>
    </w:p>
    <w:p w:rsidR="002352E7" w:rsidRPr="00744A41" w:rsidRDefault="002352E7" w:rsidP="00C50E4F">
      <w:pPr>
        <w:spacing w:line="276" w:lineRule="auto"/>
        <w:ind w:firstLine="720"/>
        <w:jc w:val="both"/>
        <w:rPr>
          <w:rFonts w:cstheme="minorHAnsi"/>
          <w:lang w:val="bg-BG"/>
        </w:rPr>
      </w:pPr>
      <w:r w:rsidRPr="00744A41">
        <w:rPr>
          <w:rFonts w:cstheme="minorHAnsi"/>
          <w:lang w:val="bg-BG"/>
        </w:rPr>
        <w:t>Присъстват повече от половината членове, поради което на основание чл. 70, ал. 3 от Изборния кодекс е налице необходимия</w:t>
      </w:r>
      <w:r w:rsidR="00B51A47" w:rsidRPr="00744A41">
        <w:rPr>
          <w:rFonts w:cstheme="minorHAnsi"/>
          <w:lang w:val="bg-BG"/>
        </w:rPr>
        <w:t>т</w:t>
      </w:r>
      <w:r w:rsidRPr="00744A41">
        <w:rPr>
          <w:rFonts w:cstheme="minorHAnsi"/>
          <w:lang w:val="bg-BG"/>
        </w:rPr>
        <w:t xml:space="preserve"> кворум и РИК Ловеч може да започне своята работа. </w:t>
      </w:r>
    </w:p>
    <w:p w:rsidR="002352E7" w:rsidRPr="00744A41" w:rsidRDefault="002352E7" w:rsidP="00C50E4F">
      <w:pPr>
        <w:spacing w:line="276" w:lineRule="auto"/>
        <w:ind w:firstLine="720"/>
        <w:jc w:val="both"/>
        <w:rPr>
          <w:rFonts w:cstheme="minorHAnsi"/>
          <w:lang w:val="bg-BG"/>
        </w:rPr>
      </w:pPr>
      <w:r w:rsidRPr="00744A41">
        <w:rPr>
          <w:rFonts w:cstheme="minorHAnsi"/>
          <w:lang w:val="bg-BG"/>
        </w:rPr>
        <w:t>Заседанието на РИК Ловеч бе открито от Председателя, който оповести следния проект на дневен ред:</w:t>
      </w:r>
    </w:p>
    <w:p w:rsidR="00021DE0" w:rsidRPr="00744A41" w:rsidRDefault="00021DE0" w:rsidP="00021DE0">
      <w:pPr>
        <w:pStyle w:val="NormalWeb"/>
        <w:spacing w:line="276" w:lineRule="auto"/>
        <w:ind w:firstLine="547"/>
        <w:jc w:val="both"/>
        <w:rPr>
          <w:rFonts w:ascii="Times New Roman CYR" w:hAnsi="Times New Roman CYR" w:cs="Times New Roman CYR"/>
        </w:rPr>
      </w:pPr>
      <w:r w:rsidRPr="00744A41">
        <w:t xml:space="preserve">1. </w:t>
      </w:r>
      <w:r w:rsidR="008C34D7" w:rsidRPr="00744A41">
        <w:rPr>
          <w:rFonts w:ascii="Times New Roman CYR" w:hAnsi="Times New Roman CYR" w:cs="Times New Roman CYR"/>
        </w:rPr>
        <w:t>Определяне и упълномощаване на представители на Районна избирателна комисия Ловеч за приемане на отпечатаните хартиени бюлетини за изборния район и ролките със специализирана хартия за машинно гласуване, както и осъществяване на контрол при транспортирането, съхранението и разпределението им по райони и секции в Единадесети изборен район Ловешки при произвеждане на изборите за членове на Европейския парламент от Република България и за народни представители на 9 юни 2024 г.;</w:t>
      </w:r>
    </w:p>
    <w:p w:rsidR="008C34D7" w:rsidRPr="00744A41" w:rsidRDefault="00021DE0" w:rsidP="008C34D7">
      <w:pPr>
        <w:pStyle w:val="NormalWeb"/>
        <w:spacing w:line="276" w:lineRule="auto"/>
        <w:ind w:firstLine="547"/>
        <w:jc w:val="both"/>
        <w:rPr>
          <w:rFonts w:ascii="Times New Roman CYR" w:hAnsi="Times New Roman CYR" w:cs="Times New Roman CYR"/>
        </w:rPr>
      </w:pPr>
      <w:r w:rsidRPr="00744A41">
        <w:lastRenderedPageBreak/>
        <w:t>2.</w:t>
      </w:r>
      <w:r w:rsidR="002F5DED" w:rsidRPr="00744A41">
        <w:t xml:space="preserve"> </w:t>
      </w:r>
      <w:r w:rsidR="008C34D7" w:rsidRPr="00744A41">
        <w:t>Разпределение на членовете на Районна избирателна комисия Ловеч за отговорници на секционни избирателни комисии по общини на територията на Единадесети изборен район – Ловешки при произвеждане на изборите за членове на Европейския парламент от Република България и за народни представители на 9 юни 2024 г.</w:t>
      </w:r>
      <w:r w:rsidR="008C34D7" w:rsidRPr="00744A41">
        <w:rPr>
          <w:rFonts w:ascii="Times New Roman CYR" w:hAnsi="Times New Roman CYR" w:cs="Times New Roman CYR"/>
        </w:rPr>
        <w:t>;</w:t>
      </w:r>
    </w:p>
    <w:p w:rsidR="008C34D7" w:rsidRPr="00744A41" w:rsidRDefault="008C34D7" w:rsidP="008C34D7">
      <w:pPr>
        <w:pStyle w:val="NormalWeb"/>
        <w:spacing w:line="276" w:lineRule="auto"/>
        <w:ind w:firstLine="547"/>
        <w:jc w:val="both"/>
      </w:pPr>
      <w:r w:rsidRPr="00744A41">
        <w:rPr>
          <w:rFonts w:ascii="Times New Roman CYR" w:hAnsi="Times New Roman CYR" w:cs="Times New Roman CYR"/>
        </w:rPr>
        <w:t>3.</w:t>
      </w:r>
      <w:r w:rsidRPr="00744A41">
        <w:t xml:space="preserve"> Създаване на група за разглеждане на сигнали и жалби при РИК Ловеч на територията на Единадесети изборен район – Ловешки в произвеждане на изборите за членове на Европейския парламент от Република България и за народни представители на 9 юни 2024 г.;</w:t>
      </w:r>
    </w:p>
    <w:p w:rsidR="008C34D7" w:rsidRPr="00744A41" w:rsidRDefault="008C34D7" w:rsidP="008C34D7">
      <w:pPr>
        <w:pStyle w:val="NormalWeb"/>
        <w:spacing w:line="276" w:lineRule="auto"/>
        <w:ind w:firstLine="547"/>
        <w:jc w:val="both"/>
        <w:rPr>
          <w:rFonts w:ascii="Times New Roman CYR" w:hAnsi="Times New Roman CYR" w:cs="Times New Roman CYR"/>
        </w:rPr>
      </w:pPr>
      <w:r w:rsidRPr="00744A41">
        <w:t>4.Разни.</w:t>
      </w:r>
    </w:p>
    <w:p w:rsidR="008C34D7" w:rsidRPr="00744A41" w:rsidRDefault="008C34D7" w:rsidP="008C34D7">
      <w:pPr>
        <w:pStyle w:val="NormalWeb"/>
        <w:spacing w:line="276" w:lineRule="auto"/>
        <w:ind w:firstLine="547"/>
        <w:jc w:val="both"/>
        <w:rPr>
          <w:rFonts w:ascii="Times New Roman CYR" w:hAnsi="Times New Roman CYR" w:cs="Times New Roman CYR"/>
        </w:rPr>
      </w:pPr>
    </w:p>
    <w:p w:rsidR="002352E7" w:rsidRPr="00744A41" w:rsidRDefault="002352E7" w:rsidP="008C34D7">
      <w:pPr>
        <w:pStyle w:val="NormalWeb"/>
        <w:spacing w:line="276" w:lineRule="auto"/>
        <w:ind w:firstLine="547"/>
        <w:jc w:val="both"/>
        <w:rPr>
          <w:rFonts w:cstheme="minorHAnsi"/>
        </w:rPr>
      </w:pPr>
      <w:r w:rsidRPr="00744A41">
        <w:rPr>
          <w:rFonts w:cstheme="minorHAnsi"/>
        </w:rPr>
        <w:t>Председателят подложи на гласуване така</w:t>
      </w:r>
      <w:r w:rsidR="005C0A5F" w:rsidRPr="00744A41">
        <w:rPr>
          <w:rFonts w:cstheme="minorHAnsi"/>
        </w:rPr>
        <w:t xml:space="preserve"> обявения проект на дневен ред. </w:t>
      </w:r>
      <w:r w:rsidRPr="00744A41">
        <w:rPr>
          <w:rFonts w:cstheme="minorHAnsi"/>
        </w:rPr>
        <w:t>Бе проведено гласуване и с 1</w:t>
      </w:r>
      <w:r w:rsidR="00006037" w:rsidRPr="00744A41">
        <w:rPr>
          <w:rFonts w:cstheme="minorHAnsi"/>
        </w:rPr>
        <w:t>3</w:t>
      </w:r>
      <w:r w:rsidRPr="00744A41">
        <w:rPr>
          <w:rFonts w:cstheme="minorHAnsi"/>
        </w:rPr>
        <w:t xml:space="preserve"> гласа „За“ (</w:t>
      </w:r>
      <w:r w:rsidR="00006037" w:rsidRPr="00744A41">
        <w:rPr>
          <w:rFonts w:cstheme="minorHAnsi"/>
        </w:rPr>
        <w:t>Росица Дилянова Димитрова</w:t>
      </w:r>
      <w:r w:rsidRPr="00744A41">
        <w:rPr>
          <w:rFonts w:cstheme="minorHAnsi"/>
        </w:rPr>
        <w:t xml:space="preserve">; </w:t>
      </w:r>
      <w:r w:rsidR="00006037" w:rsidRPr="00744A41">
        <w:rPr>
          <w:rFonts w:cstheme="minorHAnsi"/>
        </w:rPr>
        <w:t xml:space="preserve">Фатме Юсеинова Моллова; </w:t>
      </w:r>
      <w:r w:rsidRPr="00744A41">
        <w:rPr>
          <w:rFonts w:cstheme="minorHAnsi"/>
        </w:rPr>
        <w:t xml:space="preserve">Евгения Асенова Иванова; </w:t>
      </w:r>
      <w:r w:rsidR="00006037" w:rsidRPr="00744A41">
        <w:rPr>
          <w:rFonts w:cstheme="minorHAnsi"/>
        </w:rPr>
        <w:t>Петко Георгиев Петков; Петя Цанкова Стоянова; Мария Бончева Йорданова;</w:t>
      </w:r>
      <w:r w:rsidRPr="00744A41">
        <w:rPr>
          <w:rFonts w:cstheme="minorHAnsi"/>
        </w:rPr>
        <w:t xml:space="preserve"> </w:t>
      </w:r>
      <w:r w:rsidR="00006037" w:rsidRPr="00744A41">
        <w:rPr>
          <w:rFonts w:cstheme="minorHAnsi"/>
        </w:rPr>
        <w:t xml:space="preserve">Стойо Иванов Ковачев; Даниела Минкова Цанова; </w:t>
      </w:r>
      <w:r w:rsidRPr="00744A41">
        <w:rPr>
          <w:rFonts w:cstheme="minorHAnsi"/>
        </w:rPr>
        <w:t xml:space="preserve">Иван Донев Арабаджиев; </w:t>
      </w:r>
      <w:r w:rsidR="00ED55D1" w:rsidRPr="00744A41">
        <w:rPr>
          <w:rFonts w:cstheme="minorHAnsi"/>
        </w:rPr>
        <w:t xml:space="preserve">Клара Сашева </w:t>
      </w:r>
      <w:proofErr w:type="spellStart"/>
      <w:r w:rsidR="00ED55D1" w:rsidRPr="00744A41">
        <w:rPr>
          <w:rFonts w:cstheme="minorHAnsi"/>
        </w:rPr>
        <w:t>Баросова</w:t>
      </w:r>
      <w:proofErr w:type="spellEnd"/>
      <w:r w:rsidR="00ED55D1" w:rsidRPr="00744A41">
        <w:rPr>
          <w:rFonts w:cstheme="minorHAnsi"/>
        </w:rPr>
        <w:t>; Павлина Мирчева Вълова</w:t>
      </w:r>
      <w:r w:rsidR="008C6239" w:rsidRPr="00744A41">
        <w:rPr>
          <w:rFonts w:cstheme="minorHAnsi"/>
        </w:rPr>
        <w:t xml:space="preserve">; Севдие </w:t>
      </w:r>
      <w:proofErr w:type="spellStart"/>
      <w:r w:rsidR="008C6239" w:rsidRPr="00744A41">
        <w:rPr>
          <w:rFonts w:cstheme="minorHAnsi"/>
        </w:rPr>
        <w:t>Шефкат</w:t>
      </w:r>
      <w:proofErr w:type="spellEnd"/>
      <w:r w:rsidR="008C6239" w:rsidRPr="00744A41">
        <w:rPr>
          <w:rFonts w:cstheme="minorHAnsi"/>
        </w:rPr>
        <w:t xml:space="preserve"> </w:t>
      </w:r>
      <w:proofErr w:type="spellStart"/>
      <w:r w:rsidR="008C6239" w:rsidRPr="00744A41">
        <w:rPr>
          <w:rFonts w:cstheme="minorHAnsi"/>
        </w:rPr>
        <w:t>Кулаалиева</w:t>
      </w:r>
      <w:proofErr w:type="spellEnd"/>
      <w:r w:rsidR="008C6239" w:rsidRPr="00744A41">
        <w:rPr>
          <w:rFonts w:cstheme="minorHAnsi"/>
        </w:rPr>
        <w:t>; Ралица Чавдарова Димитрова</w:t>
      </w:r>
      <w:r w:rsidRPr="00744A41">
        <w:rPr>
          <w:rFonts w:cstheme="minorHAnsi"/>
        </w:rPr>
        <w:t>) и 0 „Против”,</w:t>
      </w:r>
      <w:r w:rsidR="005C0A5F" w:rsidRPr="00744A41">
        <w:rPr>
          <w:rFonts w:cstheme="minorHAnsi"/>
        </w:rPr>
        <w:t xml:space="preserve"> </w:t>
      </w:r>
      <w:r w:rsidRPr="00744A41">
        <w:rPr>
          <w:rFonts w:cstheme="minorHAnsi"/>
        </w:rPr>
        <w:t>на основание чл. 72, ал. 1, т. 1 от Изборния кодекс, Районна избирателна комисия Ловеч прие обявения дневен ред.</w:t>
      </w:r>
    </w:p>
    <w:p w:rsidR="002352E7" w:rsidRPr="00744A41" w:rsidRDefault="002352E7" w:rsidP="00C50E4F">
      <w:pPr>
        <w:autoSpaceDE w:val="0"/>
        <w:autoSpaceDN w:val="0"/>
        <w:adjustRightInd w:val="0"/>
        <w:spacing w:after="120" w:line="276" w:lineRule="auto"/>
        <w:ind w:firstLine="706"/>
        <w:rPr>
          <w:rFonts w:cstheme="minorHAnsi"/>
          <w:b/>
          <w:bCs/>
          <w:u w:val="single"/>
          <w:lang w:val="bg-BG"/>
        </w:rPr>
      </w:pPr>
      <w:r w:rsidRPr="00744A41">
        <w:rPr>
          <w:rFonts w:cstheme="minorHAnsi"/>
          <w:b/>
          <w:bCs/>
          <w:u w:val="single"/>
          <w:lang w:val="bg-BG"/>
        </w:rPr>
        <w:t>Точка първа:</w:t>
      </w:r>
    </w:p>
    <w:p w:rsidR="000D0183"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Съгласно изричните указания, дадени с Решение № 3265-ЕП/НС от 8 май 2024 г. на Централна избирателна комисия, предаването на отпечатаните хартиени бюлетини за всеки вид избор се извършва на територията на Печатницата на БНБ (всяка печатница изпълнител) под контрола на Министерството на финансите по предварително съгласуван с ЦИК и предоставен на съответната РИК и на областната администрация график в присъствието на упълномощени представители на печатницата изпълнител, на съответната областна администрация и на двама упълномощени членове на РИК, предложени от различни партии и коалиции.</w:t>
      </w:r>
      <w:r w:rsidRPr="00744A41">
        <w:rPr>
          <w:lang w:val="bg-BG"/>
        </w:rPr>
        <w:t xml:space="preserve"> </w:t>
      </w:r>
      <w:r w:rsidRPr="00744A41">
        <w:rPr>
          <w:rFonts w:ascii="Times New Roman" w:eastAsia="Times New Roman" w:hAnsi="Times New Roman" w:cs="Times New Roman"/>
          <w:lang w:val="bg-BG"/>
        </w:rPr>
        <w:t>Упълномощените представители на съответната РИК и областна администрация приемат бюлетините и съпровождат транспортното средство, което ги превозва до съответния областен център. Районните избирателни комисии контролират транспортирането, съхранението и разпределението на бюлетините по секции. Поради това Районна избирателна комисия Ловеч, следва да приеме изрично решение за определяне и упълномощаване на представители – членове на комисията, които да получат бюлетините за изборния район, а и ролките със специализирана хартия за машинно гласуване,</w:t>
      </w:r>
      <w:r w:rsidRPr="00744A41">
        <w:rPr>
          <w:lang w:val="bg-BG"/>
        </w:rPr>
        <w:t xml:space="preserve"> </w:t>
      </w:r>
      <w:r w:rsidRPr="00744A41">
        <w:rPr>
          <w:rFonts w:ascii="Times New Roman" w:eastAsia="Times New Roman" w:hAnsi="Times New Roman" w:cs="Times New Roman"/>
          <w:lang w:val="bg-BG"/>
        </w:rPr>
        <w:t>както и да осъществят контрол при транспортирането, съхранението и разпределението им по райони и секции в Единадесети изборен район Ловешки при произвеждане на изборите за членове на Европейския парламент от Република България и за народни представители на 9 юни 2024 г.</w:t>
      </w:r>
    </w:p>
    <w:p w:rsidR="0097008D" w:rsidRPr="00744A41" w:rsidRDefault="0097008D" w:rsidP="000D0183">
      <w:pPr>
        <w:autoSpaceDE w:val="0"/>
        <w:autoSpaceDN w:val="0"/>
        <w:adjustRightInd w:val="0"/>
        <w:spacing w:after="120" w:line="276" w:lineRule="auto"/>
        <w:ind w:firstLine="706"/>
        <w:jc w:val="both"/>
        <w:rPr>
          <w:rFonts w:ascii="Times New Roman" w:eastAsia="Times New Roman" w:hAnsi="Times New Roman" w:cs="Times New Roman"/>
          <w:lang w:val="bg-BG"/>
        </w:rPr>
      </w:pPr>
      <w:r w:rsidRPr="00744A41">
        <w:rPr>
          <w:rFonts w:cstheme="minorHAnsi"/>
          <w:bCs/>
          <w:lang w:val="bg-BG"/>
        </w:rPr>
        <w:lastRenderedPageBreak/>
        <w:t xml:space="preserve">Председателят </w:t>
      </w:r>
      <w:r w:rsidR="007114B1" w:rsidRPr="00744A41">
        <w:rPr>
          <w:rFonts w:cstheme="minorHAnsi"/>
          <w:bCs/>
          <w:lang w:val="bg-BG"/>
        </w:rPr>
        <w:t>предложи проект на решение</w:t>
      </w:r>
      <w:r w:rsidRPr="00744A41">
        <w:rPr>
          <w:rFonts w:cstheme="minorHAnsi"/>
          <w:bCs/>
          <w:lang w:val="bg-BG"/>
        </w:rPr>
        <w:t>, което бе подложено на гласуване. Бе проведено гласуване и с 1</w:t>
      </w:r>
      <w:r w:rsidR="007114B1" w:rsidRPr="00744A41">
        <w:rPr>
          <w:rFonts w:cstheme="minorHAnsi"/>
          <w:bCs/>
          <w:lang w:val="bg-BG"/>
        </w:rPr>
        <w:t xml:space="preserve">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w:t>
      </w:r>
      <w:proofErr w:type="spellStart"/>
      <w:r w:rsidR="007114B1" w:rsidRPr="00744A41">
        <w:rPr>
          <w:rFonts w:cstheme="minorHAnsi"/>
          <w:bCs/>
          <w:lang w:val="bg-BG"/>
        </w:rPr>
        <w:t>Баросова</w:t>
      </w:r>
      <w:proofErr w:type="spellEnd"/>
      <w:r w:rsidR="007114B1" w:rsidRPr="00744A41">
        <w:rPr>
          <w:rFonts w:cstheme="minorHAnsi"/>
          <w:bCs/>
          <w:lang w:val="bg-BG"/>
        </w:rPr>
        <w:t xml:space="preserve">; Павлина Мирчева Вълова; Севдие </w:t>
      </w:r>
      <w:proofErr w:type="spellStart"/>
      <w:r w:rsidR="007114B1" w:rsidRPr="00744A41">
        <w:rPr>
          <w:rFonts w:cstheme="minorHAnsi"/>
          <w:bCs/>
          <w:lang w:val="bg-BG"/>
        </w:rPr>
        <w:t>Шефкат</w:t>
      </w:r>
      <w:proofErr w:type="spellEnd"/>
      <w:r w:rsidR="007114B1" w:rsidRPr="00744A41">
        <w:rPr>
          <w:rFonts w:cstheme="minorHAnsi"/>
          <w:bCs/>
          <w:lang w:val="bg-BG"/>
        </w:rPr>
        <w:t xml:space="preserve"> </w:t>
      </w:r>
      <w:proofErr w:type="spellStart"/>
      <w:r w:rsidR="007114B1" w:rsidRPr="00744A41">
        <w:rPr>
          <w:rFonts w:cstheme="minorHAnsi"/>
          <w:bCs/>
          <w:lang w:val="bg-BG"/>
        </w:rPr>
        <w:t>Кулаалиева</w:t>
      </w:r>
      <w:proofErr w:type="spellEnd"/>
      <w:r w:rsidR="007114B1" w:rsidRPr="00744A41">
        <w:rPr>
          <w:rFonts w:cstheme="minorHAnsi"/>
          <w:bCs/>
          <w:lang w:val="bg-BG"/>
        </w:rPr>
        <w:t xml:space="preserve">; Ралица Чавдарова Димитрова) </w:t>
      </w:r>
      <w:r w:rsidRPr="00744A41">
        <w:rPr>
          <w:rFonts w:cstheme="minorHAnsi"/>
          <w:lang w:val="bg-BG"/>
        </w:rPr>
        <w:t>и 0 „Против”,</w:t>
      </w:r>
      <w:r w:rsidR="002F5DED" w:rsidRPr="00744A41">
        <w:rPr>
          <w:rFonts w:cstheme="minorHAnsi"/>
          <w:lang w:val="bg-BG"/>
        </w:rPr>
        <w:t xml:space="preserve"> </w:t>
      </w:r>
      <w:r w:rsidR="008C34D7" w:rsidRPr="00744A41">
        <w:rPr>
          <w:rFonts w:ascii="Times New Roman" w:eastAsia="Times New Roman" w:hAnsi="Times New Roman" w:cs="Times New Roman"/>
          <w:lang w:val="bg-BG"/>
        </w:rPr>
        <w:t>на основание чл. 72, ал. 1, т. 13 от Изборния кодекс, във връзка с Решение № 3265-ЕП/НС от 8 май 2024 г. на Централна избирателна комисия, Районна избирателна комисия Ловеч</w:t>
      </w:r>
    </w:p>
    <w:p w:rsidR="008C34D7" w:rsidRPr="00744A41" w:rsidRDefault="008C34D7" w:rsidP="000D0183">
      <w:pPr>
        <w:autoSpaceDE w:val="0"/>
        <w:autoSpaceDN w:val="0"/>
        <w:adjustRightInd w:val="0"/>
        <w:spacing w:after="120" w:line="276" w:lineRule="auto"/>
        <w:ind w:firstLine="706"/>
        <w:jc w:val="both"/>
        <w:rPr>
          <w:rFonts w:cstheme="minorHAnsi"/>
          <w:lang w:val="bg-BG"/>
        </w:rPr>
      </w:pPr>
    </w:p>
    <w:p w:rsidR="0097008D" w:rsidRPr="00744A41" w:rsidRDefault="006207E5" w:rsidP="00C50E4F">
      <w:pPr>
        <w:keepNext/>
        <w:autoSpaceDE w:val="0"/>
        <w:autoSpaceDN w:val="0"/>
        <w:adjustRightInd w:val="0"/>
        <w:spacing w:before="120" w:after="120" w:line="276" w:lineRule="auto"/>
        <w:jc w:val="center"/>
        <w:rPr>
          <w:rFonts w:cstheme="minorHAnsi"/>
          <w:b/>
          <w:bCs/>
          <w:lang w:val="bg-BG"/>
        </w:rPr>
      </w:pPr>
      <w:r w:rsidRPr="00744A41">
        <w:rPr>
          <w:rFonts w:cstheme="minorHAnsi"/>
          <w:b/>
          <w:bCs/>
          <w:lang w:val="bg-BG"/>
        </w:rPr>
        <w:t xml:space="preserve">Р Е </w:t>
      </w:r>
      <w:bookmarkStart w:id="0" w:name="_GoBack"/>
      <w:bookmarkEnd w:id="0"/>
      <w:r w:rsidRPr="00744A41">
        <w:rPr>
          <w:rFonts w:cstheme="minorHAnsi"/>
          <w:b/>
          <w:bCs/>
          <w:lang w:val="bg-BG"/>
        </w:rPr>
        <w:t>Ш И</w:t>
      </w:r>
      <w:r w:rsidR="0097008D" w:rsidRPr="00744A41">
        <w:rPr>
          <w:rFonts w:cstheme="minorHAnsi"/>
          <w:b/>
          <w:bCs/>
          <w:lang w:val="bg-BG"/>
        </w:rPr>
        <w:t>:</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ОПРЕДЕЛЯ И УПЪЛНОМОЩАВА свои представители – членове на Районна избирателна комисия - Ловеч с правото:</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Да получат отпечатаните хартиени бюлетини за изборния район на територията на „Печатница на БНБ“ АД или на друга специализирана печатница под контрола на Министерство на финансите по съгласуван с ЦИК график, както и да получат ролките със специализирана хартия за машинно гласуване, като подпишат приемателните протоколи за получаването;</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Да съпровождат транспортното средство, което превозва бюлетините до областен център Ловеч;</w:t>
      </w:r>
    </w:p>
    <w:p w:rsidR="008C34D7" w:rsidRPr="00744A41" w:rsidRDefault="008C34D7" w:rsidP="00EE5868">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 xml:space="preserve">Да присъстват и да подписват приемателно-предавателните протоколи и други документи по осъществяване на контрол върху транспортирането, съхранението и разпределението на бюлетините и ролките със специализирана хартия за машинно гласуване по общини и секции, както и при получаване и раздаване на изборни книжа и материали, свързани с изборите за </w:t>
      </w:r>
      <w:r w:rsidR="00EE5868" w:rsidRPr="00744A41">
        <w:rPr>
          <w:rFonts w:ascii="Times New Roman" w:eastAsia="Times New Roman" w:hAnsi="Times New Roman" w:cs="Times New Roman"/>
          <w:lang w:val="bg-BG"/>
        </w:rPr>
        <w:t>членове на Европейския парламент от Република България и за народни представители на 9 юни 2024 г.</w:t>
      </w:r>
      <w:r w:rsidRPr="00744A41">
        <w:rPr>
          <w:rFonts w:ascii="Times New Roman" w:eastAsia="Times New Roman" w:hAnsi="Times New Roman" w:cs="Times New Roman"/>
          <w:lang w:val="bg-BG"/>
        </w:rPr>
        <w:t xml:space="preserve"> в Единадесети изборен район – Ловеч, както следва:</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Евгения Асенова Иванова</w:t>
      </w:r>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Петя Цанкова Стоянова</w:t>
      </w:r>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Мария Бончева Йорданова</w:t>
      </w:r>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Стойо Иванов Ковачев</w:t>
      </w:r>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Иван Донев Арабаджиев</w:t>
      </w:r>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 xml:space="preserve">Клара Сашева </w:t>
      </w:r>
      <w:proofErr w:type="spellStart"/>
      <w:r w:rsidRPr="00744A41">
        <w:rPr>
          <w:rFonts w:ascii="Times New Roman" w:eastAsia="Times New Roman" w:hAnsi="Times New Roman" w:cs="Times New Roman"/>
          <w:b/>
          <w:lang w:val="bg-BG"/>
        </w:rPr>
        <w:t>Баросова</w:t>
      </w:r>
      <w:proofErr w:type="spellEnd"/>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Павлина Мирчева Вълова</w:t>
      </w:r>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Ралица Чавдарова Димитрова</w:t>
      </w:r>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8C34D7" w:rsidRPr="00744A41" w:rsidRDefault="008C34D7" w:rsidP="008C34D7">
      <w:pPr>
        <w:spacing w:line="276" w:lineRule="auto"/>
        <w:ind w:firstLine="720"/>
        <w:jc w:val="both"/>
        <w:outlineLvl w:val="0"/>
        <w:rPr>
          <w:rFonts w:ascii="Times New Roman" w:eastAsia="Times New Roman" w:hAnsi="Times New Roman" w:cs="Times New Roman"/>
          <w:lang w:val="bg-BG"/>
        </w:rPr>
      </w:pPr>
    </w:p>
    <w:p w:rsidR="008C34D7" w:rsidRPr="00744A41" w:rsidRDefault="008C34D7" w:rsidP="00E6702B">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 xml:space="preserve">Действията по приемането на бюлетините и ролките със специализирана хартия за машинно гласуване, контрола при транспортирането и доставката им, както и разпределението на бюлетините, се извършват ЗАЕДНО ОТ ДВАМА от упълномощените с </w:t>
      </w:r>
      <w:r w:rsidRPr="00744A41">
        <w:rPr>
          <w:rFonts w:ascii="Times New Roman" w:eastAsia="Times New Roman" w:hAnsi="Times New Roman" w:cs="Times New Roman"/>
          <w:lang w:val="bg-BG"/>
        </w:rPr>
        <w:lastRenderedPageBreak/>
        <w:t>настоящото решение членове на Районна избирателна комисия Ловеч, предложени от различни партии и коалиции.</w:t>
      </w:r>
    </w:p>
    <w:p w:rsidR="008C34D7" w:rsidRPr="00744A41" w:rsidRDefault="008C34D7" w:rsidP="00E6702B">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Препис от настоящото решение да се изпрати на Областен управител на област Ловеч, ЦИК и „Печатница на БНБ“АД.</w:t>
      </w:r>
    </w:p>
    <w:p w:rsidR="00E879C7" w:rsidRPr="00744A41" w:rsidRDefault="008C34D7" w:rsidP="00E6702B">
      <w:pPr>
        <w:spacing w:before="100" w:beforeAutospacing="1" w:after="100" w:afterAutospacing="1" w:line="276" w:lineRule="auto"/>
        <w:ind w:firstLine="720"/>
        <w:jc w:val="both"/>
        <w:outlineLvl w:val="0"/>
        <w:rPr>
          <w:rFonts w:ascii="Times New Roman" w:hAnsi="Times New Roman" w:cs="Times New Roman"/>
          <w:b/>
          <w:shd w:val="clear" w:color="auto" w:fill="FFFFFF"/>
          <w:lang w:val="bg-BG"/>
        </w:rPr>
      </w:pPr>
      <w:r w:rsidRPr="00744A41">
        <w:rPr>
          <w:rFonts w:ascii="Times New Roman" w:eastAsia="Times New Roman" w:hAnsi="Times New Roman" w:cs="Times New Roman"/>
          <w:lang w:val="bg-BG"/>
        </w:rPr>
        <w:t> </w:t>
      </w:r>
      <w:r w:rsidRPr="00744A41">
        <w:rPr>
          <w:rFonts w:ascii="Times New Roman" w:eastAsia="Times New Roman" w:hAnsi="Times New Roman" w:cs="Times New Roman"/>
          <w:bCs/>
          <w:lang w:val="bg-BG" w:eastAsia="bg-BG"/>
        </w:rPr>
        <w:t>Настоящото</w:t>
      </w:r>
      <w:r w:rsidRPr="00744A41">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975778" w:rsidRPr="00744A41" w:rsidRDefault="00E164D5" w:rsidP="00E6702B">
      <w:pPr>
        <w:keepNext/>
        <w:autoSpaceDE w:val="0"/>
        <w:autoSpaceDN w:val="0"/>
        <w:adjustRightInd w:val="0"/>
        <w:spacing w:after="120" w:line="276" w:lineRule="auto"/>
        <w:ind w:firstLine="720"/>
        <w:jc w:val="both"/>
        <w:rPr>
          <w:rFonts w:ascii="Times New Roman" w:hAnsi="Times New Roman" w:cs="Times New Roman"/>
          <w:b/>
          <w:u w:val="single"/>
          <w:shd w:val="clear" w:color="auto" w:fill="FFFFFF"/>
          <w:lang w:val="bg-BG"/>
        </w:rPr>
      </w:pPr>
      <w:r w:rsidRPr="00744A41">
        <w:rPr>
          <w:rFonts w:ascii="Times New Roman" w:hAnsi="Times New Roman" w:cs="Times New Roman"/>
          <w:b/>
          <w:u w:val="single"/>
          <w:shd w:val="clear" w:color="auto" w:fill="FFFFFF"/>
          <w:lang w:val="bg-BG"/>
        </w:rPr>
        <w:t>Точка втора:</w:t>
      </w:r>
    </w:p>
    <w:p w:rsidR="008C34D7" w:rsidRPr="00744A41" w:rsidRDefault="008C34D7" w:rsidP="00E6702B">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744A41">
        <w:rPr>
          <w:rFonts w:ascii="Times New Roman" w:eastAsia="Times New Roman" w:hAnsi="Times New Roman" w:cs="Times New Roman"/>
          <w:lang w:val="bg-BG"/>
        </w:rPr>
        <w:t>С оглед по-добрата организация на изборния процес Районната избирателна комисия с решение следва да разпредели членовете си за отговорници за подходящ брой секционни избирателни комисии. Наред с изложеното списък с телефоните на членовете, телефон и електронен адрес на Районна избирателна комисия Ловеч, както и разпределението на отговорниците от РИК по секционни избирателни комисии, следва да бъдат предоставени на председателите на СИК при предаване на изборните книжа и материали.</w:t>
      </w:r>
    </w:p>
    <w:p w:rsidR="008C34D7" w:rsidRPr="00744A41" w:rsidRDefault="008C34D7" w:rsidP="00E6702B">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744A41">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w:t>
      </w:r>
      <w:proofErr w:type="spellStart"/>
      <w:r w:rsidRPr="00744A41">
        <w:rPr>
          <w:rFonts w:cstheme="minorHAnsi"/>
          <w:bCs/>
          <w:lang w:val="bg-BG"/>
        </w:rPr>
        <w:t>Баросова</w:t>
      </w:r>
      <w:proofErr w:type="spellEnd"/>
      <w:r w:rsidRPr="00744A41">
        <w:rPr>
          <w:rFonts w:cstheme="minorHAnsi"/>
          <w:bCs/>
          <w:lang w:val="bg-BG"/>
        </w:rPr>
        <w:t xml:space="preserve">; Павлина Мирчева Вълова; Севдие </w:t>
      </w:r>
      <w:proofErr w:type="spellStart"/>
      <w:r w:rsidRPr="00744A41">
        <w:rPr>
          <w:rFonts w:cstheme="minorHAnsi"/>
          <w:bCs/>
          <w:lang w:val="bg-BG"/>
        </w:rPr>
        <w:t>Шефкат</w:t>
      </w:r>
      <w:proofErr w:type="spellEnd"/>
      <w:r w:rsidRPr="00744A41">
        <w:rPr>
          <w:rFonts w:cstheme="minorHAnsi"/>
          <w:bCs/>
          <w:lang w:val="bg-BG"/>
        </w:rPr>
        <w:t xml:space="preserve"> </w:t>
      </w:r>
      <w:proofErr w:type="spellStart"/>
      <w:r w:rsidRPr="00744A41">
        <w:rPr>
          <w:rFonts w:cstheme="minorHAnsi"/>
          <w:bCs/>
          <w:lang w:val="bg-BG"/>
        </w:rPr>
        <w:t>Кулаалиева</w:t>
      </w:r>
      <w:proofErr w:type="spellEnd"/>
      <w:r w:rsidRPr="00744A41">
        <w:rPr>
          <w:rFonts w:cstheme="minorHAnsi"/>
          <w:bCs/>
          <w:lang w:val="bg-BG"/>
        </w:rPr>
        <w:t xml:space="preserve">; Ралица Чавдарова Димитрова) </w:t>
      </w:r>
      <w:r w:rsidRPr="00744A41">
        <w:rPr>
          <w:rFonts w:cstheme="minorHAnsi"/>
          <w:lang w:val="bg-BG"/>
        </w:rPr>
        <w:t>и 0 „Против”,</w:t>
      </w:r>
      <w:r w:rsidRPr="00744A41">
        <w:rPr>
          <w:rFonts w:ascii="Times New Roman" w:eastAsia="Times New Roman" w:hAnsi="Times New Roman" w:cs="Times New Roman"/>
          <w:lang w:val="bg-BG"/>
        </w:rPr>
        <w:t xml:space="preserve"> на основание чл. 72, ал. 1, т. 1 от Изборния кодекс, Районна избирателна комисия Ловеч</w:t>
      </w:r>
    </w:p>
    <w:p w:rsidR="008C34D7" w:rsidRPr="00744A41" w:rsidRDefault="008C34D7" w:rsidP="008C34D7">
      <w:pPr>
        <w:spacing w:before="100" w:beforeAutospacing="1" w:after="100" w:afterAutospacing="1" w:line="276" w:lineRule="auto"/>
        <w:ind w:firstLine="720"/>
        <w:jc w:val="center"/>
        <w:outlineLvl w:val="0"/>
        <w:rPr>
          <w:rFonts w:ascii="Times New Roman" w:eastAsia="Times New Roman" w:hAnsi="Times New Roman" w:cs="Times New Roman"/>
          <w:lang w:val="bg-BG"/>
        </w:rPr>
      </w:pPr>
      <w:r w:rsidRPr="00744A41">
        <w:rPr>
          <w:rFonts w:ascii="Times New Roman" w:eastAsia="Times New Roman" w:hAnsi="Times New Roman" w:cs="Times New Roman"/>
          <w:b/>
          <w:bCs/>
          <w:lang w:val="bg-BG"/>
        </w:rPr>
        <w:t>Р Е Ш И:</w:t>
      </w:r>
    </w:p>
    <w:p w:rsidR="008C34D7" w:rsidRPr="00744A41" w:rsidRDefault="008C34D7" w:rsidP="00E6702B">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РАЗПРЕДЕЛЯ членовете на Районна избирателна комисия Ловеч за отговорници, които да отговарят за подходящ брой секционни избирателни комисии, по общини на територията на Единадесети изборен район – Ловешки при произвеждане на изборите за членове на Европейския парламент от Република България и за народни представители на 9 юни 2024 г., както следва:</w:t>
      </w:r>
    </w:p>
    <w:tbl>
      <w:tblPr>
        <w:tblW w:w="9416" w:type="dxa"/>
        <w:shd w:val="clear" w:color="auto" w:fill="FFFFFF"/>
        <w:tblCellMar>
          <w:top w:w="15" w:type="dxa"/>
          <w:left w:w="15" w:type="dxa"/>
          <w:bottom w:w="15" w:type="dxa"/>
          <w:right w:w="15" w:type="dxa"/>
        </w:tblCellMar>
        <w:tblLook w:val="04A0" w:firstRow="1" w:lastRow="0" w:firstColumn="1" w:lastColumn="0" w:noHBand="0" w:noVBand="1"/>
      </w:tblPr>
      <w:tblGrid>
        <w:gridCol w:w="2889"/>
        <w:gridCol w:w="6527"/>
      </w:tblGrid>
      <w:tr w:rsidR="008C34D7" w:rsidRPr="00744A41" w:rsidTr="006C6C22">
        <w:trPr>
          <w:trHeight w:val="459"/>
        </w:trPr>
        <w:tc>
          <w:tcPr>
            <w:tcW w:w="28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 </w:t>
            </w:r>
            <w:r w:rsidRPr="00744A41">
              <w:rPr>
                <w:rFonts w:ascii="Times New Roman" w:eastAsia="Times New Roman" w:hAnsi="Times New Roman" w:cs="Times New Roman"/>
                <w:b/>
                <w:bCs/>
                <w:lang w:val="bg-BG"/>
              </w:rPr>
              <w:t> Общини</w:t>
            </w:r>
          </w:p>
        </w:tc>
        <w:tc>
          <w:tcPr>
            <w:tcW w:w="65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bCs/>
                <w:lang w:val="bg-BG"/>
              </w:rPr>
              <w:t> Отговорници</w:t>
            </w:r>
          </w:p>
        </w:tc>
      </w:tr>
      <w:tr w:rsidR="008C34D7" w:rsidRPr="00744A41" w:rsidTr="006C6C22">
        <w:trPr>
          <w:trHeight w:val="575"/>
        </w:trPr>
        <w:tc>
          <w:tcPr>
            <w:tcW w:w="28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 </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Община Ловеч</w:t>
            </w:r>
          </w:p>
        </w:tc>
        <w:tc>
          <w:tcPr>
            <w:tcW w:w="65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Евгения Асенова Иванова</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Петко Георгиев Петков</w:t>
            </w:r>
          </w:p>
          <w:p w:rsidR="008C34D7" w:rsidRPr="00744A41" w:rsidRDefault="008C34D7" w:rsidP="006C6C22">
            <w:pPr>
              <w:spacing w:before="100" w:beforeAutospacing="1" w:after="100" w:afterAutospacing="1" w:line="276" w:lineRule="auto"/>
              <w:ind w:firstLine="720"/>
              <w:jc w:val="both"/>
              <w:outlineLvl w:val="0"/>
              <w:rPr>
                <w:rFonts w:ascii="Helvetica" w:eastAsia="Times New Roman" w:hAnsi="Helvetica" w:cs="Helvetica"/>
                <w:sz w:val="21"/>
                <w:szCs w:val="21"/>
                <w:lang w:val="bg-BG"/>
              </w:rPr>
            </w:pPr>
            <w:r w:rsidRPr="00744A41">
              <w:rPr>
                <w:rFonts w:ascii="Times New Roman" w:eastAsia="Times New Roman" w:hAnsi="Times New Roman" w:cs="Times New Roman"/>
                <w:lang w:val="bg-BG"/>
              </w:rPr>
              <w:t>Даниела Минкова Цанова</w:t>
            </w:r>
          </w:p>
        </w:tc>
      </w:tr>
      <w:tr w:rsidR="008C34D7" w:rsidRPr="00744A41" w:rsidTr="006C6C22">
        <w:trPr>
          <w:trHeight w:val="1498"/>
        </w:trPr>
        <w:tc>
          <w:tcPr>
            <w:tcW w:w="28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lastRenderedPageBreak/>
              <w:t> </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Община Троян</w:t>
            </w:r>
          </w:p>
        </w:tc>
        <w:tc>
          <w:tcPr>
            <w:tcW w:w="65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Фатме Юсеинова Моллова</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 xml:space="preserve">Клара Сашева </w:t>
            </w:r>
            <w:proofErr w:type="spellStart"/>
            <w:r w:rsidRPr="00744A41">
              <w:rPr>
                <w:rFonts w:ascii="Times New Roman" w:eastAsia="Times New Roman" w:hAnsi="Times New Roman" w:cs="Times New Roman"/>
                <w:lang w:val="bg-BG"/>
              </w:rPr>
              <w:t>Баросова</w:t>
            </w:r>
            <w:proofErr w:type="spellEnd"/>
          </w:p>
          <w:p w:rsidR="008C34D7" w:rsidRPr="00744A41" w:rsidRDefault="008C34D7" w:rsidP="006C6C22">
            <w:pPr>
              <w:tabs>
                <w:tab w:val="num" w:pos="720"/>
              </w:tabs>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Стойо Иванов Ковачев</w:t>
            </w:r>
          </w:p>
        </w:tc>
      </w:tr>
      <w:tr w:rsidR="008C34D7" w:rsidRPr="00744A41" w:rsidTr="006C6C22">
        <w:trPr>
          <w:trHeight w:val="1488"/>
        </w:trPr>
        <w:tc>
          <w:tcPr>
            <w:tcW w:w="28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Община Луковит</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Община Тетевен</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Община Априлци</w:t>
            </w:r>
          </w:p>
        </w:tc>
        <w:tc>
          <w:tcPr>
            <w:tcW w:w="65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C34D7" w:rsidRPr="00744A41" w:rsidRDefault="008C34D7" w:rsidP="006C6C22">
            <w:pPr>
              <w:tabs>
                <w:tab w:val="num" w:pos="720"/>
              </w:tabs>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Петя Цанкова Стоянова</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Мария Бончева Йорданова</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Иван Донев Арабаджиев</w:t>
            </w:r>
          </w:p>
        </w:tc>
      </w:tr>
      <w:tr w:rsidR="008C34D7" w:rsidRPr="00744A41" w:rsidTr="006C6C22">
        <w:trPr>
          <w:trHeight w:val="1498"/>
        </w:trPr>
        <w:tc>
          <w:tcPr>
            <w:tcW w:w="28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Община Летница</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Община Угърчин</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Община Ябланица</w:t>
            </w:r>
          </w:p>
        </w:tc>
        <w:tc>
          <w:tcPr>
            <w:tcW w:w="65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Ралица Чавдарова Димитрова</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Павлина Мирчева Вълова</w:t>
            </w:r>
          </w:p>
          <w:p w:rsidR="008C34D7" w:rsidRPr="00744A41" w:rsidRDefault="008C34D7" w:rsidP="006C6C22">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 xml:space="preserve">Севдие </w:t>
            </w:r>
            <w:proofErr w:type="spellStart"/>
            <w:r w:rsidRPr="00744A41">
              <w:rPr>
                <w:rFonts w:ascii="Times New Roman" w:eastAsia="Times New Roman" w:hAnsi="Times New Roman" w:cs="Times New Roman"/>
                <w:lang w:val="bg-BG"/>
              </w:rPr>
              <w:t>Шефкат</w:t>
            </w:r>
            <w:proofErr w:type="spellEnd"/>
            <w:r w:rsidRPr="00744A41">
              <w:rPr>
                <w:rFonts w:ascii="Times New Roman" w:eastAsia="Times New Roman" w:hAnsi="Times New Roman" w:cs="Times New Roman"/>
                <w:lang w:val="bg-BG"/>
              </w:rPr>
              <w:t xml:space="preserve"> </w:t>
            </w:r>
            <w:proofErr w:type="spellStart"/>
            <w:r w:rsidRPr="00744A41">
              <w:rPr>
                <w:rFonts w:ascii="Times New Roman" w:eastAsia="Times New Roman" w:hAnsi="Times New Roman" w:cs="Times New Roman"/>
                <w:lang w:val="bg-BG"/>
              </w:rPr>
              <w:t>Кулаалиева</w:t>
            </w:r>
            <w:proofErr w:type="spellEnd"/>
          </w:p>
        </w:tc>
      </w:tr>
    </w:tbl>
    <w:p w:rsidR="008C34D7" w:rsidRPr="00744A41" w:rsidRDefault="008C34D7" w:rsidP="008B51D9">
      <w:pPr>
        <w:keepNext/>
        <w:autoSpaceDE w:val="0"/>
        <w:autoSpaceDN w:val="0"/>
        <w:adjustRightInd w:val="0"/>
        <w:spacing w:after="120" w:line="276" w:lineRule="auto"/>
        <w:ind w:firstLine="720"/>
        <w:rPr>
          <w:rFonts w:ascii="Times New Roman" w:eastAsia="Times New Roman" w:hAnsi="Times New Roman" w:cs="Times New Roman"/>
          <w:lang w:val="bg-BG"/>
        </w:rPr>
      </w:pPr>
      <w:r w:rsidRPr="00744A41">
        <w:rPr>
          <w:rFonts w:ascii="Times New Roman" w:eastAsia="Times New Roman" w:hAnsi="Times New Roman" w:cs="Times New Roman"/>
          <w:lang w:val="bg-BG"/>
        </w:rPr>
        <w:t> </w:t>
      </w:r>
    </w:p>
    <w:p w:rsidR="008C34D7" w:rsidRPr="00744A41" w:rsidRDefault="008C34D7" w:rsidP="000B3966">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r w:rsidRPr="00744A41">
        <w:rPr>
          <w:rFonts w:ascii="Times New Roman" w:eastAsia="Times New Roman" w:hAnsi="Times New Roman" w:cs="Times New Roman"/>
          <w:bCs/>
          <w:lang w:val="bg-BG" w:eastAsia="bg-BG"/>
        </w:rPr>
        <w:t>Настоящото</w:t>
      </w:r>
      <w:r w:rsidRPr="00744A41">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B30A1" w:rsidRPr="00744A41" w:rsidRDefault="00BB30A1" w:rsidP="000B3966">
      <w:pPr>
        <w:keepNext/>
        <w:autoSpaceDE w:val="0"/>
        <w:autoSpaceDN w:val="0"/>
        <w:adjustRightInd w:val="0"/>
        <w:spacing w:after="120" w:line="276" w:lineRule="auto"/>
        <w:ind w:firstLine="720"/>
        <w:jc w:val="both"/>
        <w:rPr>
          <w:rFonts w:ascii="Times New Roman" w:hAnsi="Times New Roman" w:cs="Times New Roman"/>
          <w:b/>
          <w:u w:val="single"/>
          <w:shd w:val="clear" w:color="auto" w:fill="FFFFFF"/>
          <w:lang w:val="bg-BG"/>
        </w:rPr>
      </w:pPr>
      <w:r w:rsidRPr="00744A41">
        <w:rPr>
          <w:rFonts w:ascii="Times New Roman" w:hAnsi="Times New Roman" w:cs="Times New Roman"/>
          <w:b/>
          <w:u w:val="single"/>
          <w:shd w:val="clear" w:color="auto" w:fill="FFFFFF"/>
          <w:lang w:val="bg-BG"/>
        </w:rPr>
        <w:t>Точка трета:</w:t>
      </w:r>
    </w:p>
    <w:p w:rsidR="008C34D7" w:rsidRPr="00744A41" w:rsidRDefault="0017062E" w:rsidP="000B3966">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744A41">
        <w:rPr>
          <w:rFonts w:ascii="Times New Roman" w:hAnsi="Times New Roman" w:cs="Times New Roman"/>
          <w:lang w:val="bg-BG"/>
        </w:rPr>
        <w:t xml:space="preserve">Районна избирателна комисия </w:t>
      </w:r>
      <w:r w:rsidRPr="00744A41">
        <w:rPr>
          <w:rFonts w:ascii="Times New Roman" w:hAnsi="Times New Roman" w:cs="Times New Roman"/>
          <w:color w:val="000000"/>
          <w:lang w:val="bg-BG"/>
        </w:rPr>
        <w:t xml:space="preserve">СЪЗДАВА група за разглеждане на сигнали и жалби при РИК Ловеч на територията на изборен район № 11 Ловешки в произвеждането на избори </w:t>
      </w:r>
      <w:r w:rsidRPr="00744A41">
        <w:rPr>
          <w:rFonts w:ascii="Times New Roman" w:hAnsi="Times New Roman" w:cs="Times New Roman"/>
          <w:lang w:val="bg-BG"/>
        </w:rPr>
        <w:t xml:space="preserve">за </w:t>
      </w:r>
      <w:proofErr w:type="spellStart"/>
      <w:r w:rsidRPr="00744A41">
        <w:rPr>
          <w:rFonts w:ascii="Times New Roman" w:eastAsia="Times New Roman" w:hAnsi="Times New Roman" w:cs="Times New Roman"/>
          <w:lang w:val="bg-BG"/>
        </w:rPr>
        <w:t>за</w:t>
      </w:r>
      <w:proofErr w:type="spellEnd"/>
      <w:r w:rsidRPr="00744A41">
        <w:rPr>
          <w:rFonts w:ascii="Times New Roman" w:eastAsia="Times New Roman" w:hAnsi="Times New Roman" w:cs="Times New Roman"/>
          <w:lang w:val="bg-BG"/>
        </w:rPr>
        <w:t xml:space="preserve"> членове на Европейския парламент от Република България и за народни представители на 9 юни 2024 г.</w:t>
      </w:r>
    </w:p>
    <w:p w:rsidR="0017062E" w:rsidRPr="00744A41" w:rsidRDefault="0017062E" w:rsidP="000B3966">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744A41">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w:t>
      </w:r>
      <w:proofErr w:type="spellStart"/>
      <w:r w:rsidRPr="00744A41">
        <w:rPr>
          <w:rFonts w:cstheme="minorHAnsi"/>
          <w:bCs/>
          <w:lang w:val="bg-BG"/>
        </w:rPr>
        <w:t>Баросова</w:t>
      </w:r>
      <w:proofErr w:type="spellEnd"/>
      <w:r w:rsidRPr="00744A41">
        <w:rPr>
          <w:rFonts w:cstheme="minorHAnsi"/>
          <w:bCs/>
          <w:lang w:val="bg-BG"/>
        </w:rPr>
        <w:t xml:space="preserve">; Павлина Мирчева Вълова; Севдие </w:t>
      </w:r>
      <w:proofErr w:type="spellStart"/>
      <w:r w:rsidRPr="00744A41">
        <w:rPr>
          <w:rFonts w:cstheme="minorHAnsi"/>
          <w:bCs/>
          <w:lang w:val="bg-BG"/>
        </w:rPr>
        <w:t>Шефкат</w:t>
      </w:r>
      <w:proofErr w:type="spellEnd"/>
      <w:r w:rsidRPr="00744A41">
        <w:rPr>
          <w:rFonts w:cstheme="minorHAnsi"/>
          <w:bCs/>
          <w:lang w:val="bg-BG"/>
        </w:rPr>
        <w:t xml:space="preserve"> </w:t>
      </w:r>
      <w:proofErr w:type="spellStart"/>
      <w:r w:rsidRPr="00744A41">
        <w:rPr>
          <w:rFonts w:cstheme="minorHAnsi"/>
          <w:bCs/>
          <w:lang w:val="bg-BG"/>
        </w:rPr>
        <w:t>Кулаалиева</w:t>
      </w:r>
      <w:proofErr w:type="spellEnd"/>
      <w:r w:rsidRPr="00744A41">
        <w:rPr>
          <w:rFonts w:cstheme="minorHAnsi"/>
          <w:bCs/>
          <w:lang w:val="bg-BG"/>
        </w:rPr>
        <w:t xml:space="preserve">; Ралица Чавдарова Димитрова) </w:t>
      </w:r>
      <w:r w:rsidRPr="00744A41">
        <w:rPr>
          <w:rFonts w:cstheme="minorHAnsi"/>
          <w:lang w:val="bg-BG"/>
        </w:rPr>
        <w:t>и 0 „Против”,</w:t>
      </w:r>
      <w:r w:rsidRPr="00744A41">
        <w:rPr>
          <w:rFonts w:ascii="Times New Roman" w:eastAsia="Times New Roman" w:hAnsi="Times New Roman" w:cs="Times New Roman"/>
          <w:lang w:val="bg-BG"/>
        </w:rPr>
        <w:t xml:space="preserve"> на основание чл. 72, ал. 1, т. 1, във връзка с чл. 72, ал. 1, т. 17 и т. 20 от Изборния кодекс, Районна избирателна комисия Ловеч</w:t>
      </w:r>
    </w:p>
    <w:p w:rsidR="0017062E" w:rsidRPr="00744A41" w:rsidRDefault="0017062E" w:rsidP="0017062E">
      <w:pPr>
        <w:spacing w:before="100" w:beforeAutospacing="1" w:after="100" w:afterAutospacing="1" w:line="276" w:lineRule="auto"/>
        <w:ind w:firstLine="720"/>
        <w:jc w:val="center"/>
        <w:outlineLvl w:val="0"/>
        <w:rPr>
          <w:rFonts w:ascii="Times New Roman" w:eastAsia="Times New Roman" w:hAnsi="Times New Roman" w:cs="Times New Roman"/>
          <w:lang w:val="bg-BG"/>
        </w:rPr>
      </w:pPr>
      <w:r w:rsidRPr="00744A41">
        <w:rPr>
          <w:rFonts w:ascii="Times New Roman" w:eastAsia="Times New Roman" w:hAnsi="Times New Roman" w:cs="Times New Roman"/>
          <w:b/>
          <w:bCs/>
          <w:lang w:val="bg-BG"/>
        </w:rPr>
        <w:t>Р Е Ш И:</w:t>
      </w:r>
    </w:p>
    <w:p w:rsidR="0017062E" w:rsidRPr="00744A41" w:rsidRDefault="0017062E" w:rsidP="0017062E">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lang w:val="bg-BG"/>
        </w:rPr>
        <w:t>СЪЗДАВА група за разглеждане на сигнали и жалби при РИК Ловеч на територията на Единадесети изборен район – Ловешки в произвеждане на изборите за членове на Европейския парламент от Република България и за народни представители на 9 юни 2024 г., както следва:</w:t>
      </w:r>
    </w:p>
    <w:p w:rsidR="000B3966" w:rsidRPr="00744A41" w:rsidRDefault="000B3966" w:rsidP="0017062E">
      <w:pPr>
        <w:spacing w:before="100" w:beforeAutospacing="1" w:after="100" w:afterAutospacing="1" w:line="276" w:lineRule="auto"/>
        <w:ind w:firstLine="720"/>
        <w:jc w:val="both"/>
        <w:outlineLvl w:val="0"/>
        <w:rPr>
          <w:rFonts w:ascii="Times New Roman" w:eastAsia="Times New Roman" w:hAnsi="Times New Roman" w:cs="Times New Roman"/>
          <w:lang w:val="bg-BG"/>
        </w:rPr>
      </w:pPr>
    </w:p>
    <w:p w:rsidR="0017062E" w:rsidRPr="00744A41" w:rsidRDefault="0017062E" w:rsidP="0017062E">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lastRenderedPageBreak/>
        <w:t xml:space="preserve">Фатме Юсеинова Моллова, </w:t>
      </w:r>
      <w:r w:rsidRPr="00744A41">
        <w:rPr>
          <w:rFonts w:ascii="Times New Roman" w:eastAsia="Times New Roman" w:hAnsi="Times New Roman" w:cs="Times New Roman"/>
          <w:lang w:val="bg-BG"/>
        </w:rPr>
        <w:t xml:space="preserve">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17062E" w:rsidRPr="00744A41" w:rsidRDefault="0017062E" w:rsidP="0017062E">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 xml:space="preserve">Евгения Асенова Иванова, </w:t>
      </w:r>
      <w:r w:rsidRPr="00744A41">
        <w:rPr>
          <w:rFonts w:ascii="Times New Roman" w:eastAsia="Times New Roman" w:hAnsi="Times New Roman" w:cs="Times New Roman"/>
          <w:lang w:val="bg-BG"/>
        </w:rPr>
        <w:t xml:space="preserve">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17062E" w:rsidRPr="00744A41" w:rsidRDefault="0017062E" w:rsidP="0017062E">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 xml:space="preserve">Петко Георгиев Петков, </w:t>
      </w:r>
      <w:r w:rsidRPr="00744A41">
        <w:rPr>
          <w:rFonts w:ascii="Times New Roman" w:eastAsia="Times New Roman" w:hAnsi="Times New Roman" w:cs="Times New Roman"/>
          <w:lang w:val="bg-BG"/>
        </w:rPr>
        <w:t xml:space="preserve">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17062E" w:rsidRPr="00744A41" w:rsidRDefault="0017062E" w:rsidP="0017062E">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Петя Цанкова Стоянова</w:t>
      </w:r>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17062E" w:rsidRPr="00744A41" w:rsidRDefault="0017062E" w:rsidP="0017062E">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Стойо Иванов Ковачев</w:t>
      </w:r>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17062E" w:rsidRPr="00744A41" w:rsidRDefault="0017062E" w:rsidP="0017062E">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Даниела Минкова Цанова,</w:t>
      </w:r>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17062E" w:rsidRPr="00744A41" w:rsidRDefault="0017062E" w:rsidP="0017062E">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 xml:space="preserve">Клара Сашева </w:t>
      </w:r>
      <w:proofErr w:type="spellStart"/>
      <w:r w:rsidRPr="00744A41">
        <w:rPr>
          <w:rFonts w:ascii="Times New Roman" w:eastAsia="Times New Roman" w:hAnsi="Times New Roman" w:cs="Times New Roman"/>
          <w:b/>
          <w:lang w:val="bg-BG"/>
        </w:rPr>
        <w:t>Баросова</w:t>
      </w:r>
      <w:proofErr w:type="spellEnd"/>
      <w:r w:rsidRPr="00744A41">
        <w:rPr>
          <w:rFonts w:ascii="Times New Roman" w:eastAsia="Times New Roman" w:hAnsi="Times New Roman" w:cs="Times New Roman"/>
          <w:lang w:val="bg-BG"/>
        </w:rPr>
        <w:t xml:space="preserve">, 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17062E" w:rsidRPr="00744A41" w:rsidRDefault="0017062E" w:rsidP="0017062E">
      <w:pPr>
        <w:spacing w:line="276" w:lineRule="auto"/>
        <w:ind w:firstLine="720"/>
        <w:jc w:val="both"/>
        <w:outlineLvl w:val="0"/>
        <w:rPr>
          <w:rFonts w:ascii="Times New Roman" w:eastAsia="Times New Roman" w:hAnsi="Times New Roman" w:cs="Times New Roman"/>
          <w:lang w:val="bg-BG"/>
        </w:rPr>
      </w:pPr>
      <w:r w:rsidRPr="00744A41">
        <w:rPr>
          <w:rFonts w:ascii="Times New Roman" w:eastAsia="Times New Roman" w:hAnsi="Times New Roman" w:cs="Times New Roman"/>
          <w:b/>
          <w:lang w:val="bg-BG"/>
        </w:rPr>
        <w:t xml:space="preserve">Павлина Мирчева Вълова, </w:t>
      </w:r>
      <w:r w:rsidRPr="00744A41">
        <w:rPr>
          <w:rFonts w:ascii="Times New Roman" w:eastAsia="Times New Roman" w:hAnsi="Times New Roman" w:cs="Times New Roman"/>
          <w:lang w:val="bg-BG"/>
        </w:rPr>
        <w:t xml:space="preserve">ЕГН </w:t>
      </w:r>
      <w:r w:rsidR="006F3FAC" w:rsidRPr="00744A41">
        <w:rPr>
          <w:rFonts w:ascii="Times New Roman" w:eastAsia="Times New Roman" w:hAnsi="Times New Roman" w:cs="Times New Roman"/>
          <w:lang w:val="bg-BG"/>
        </w:rPr>
        <w:t>*****</w:t>
      </w:r>
      <w:r w:rsidRPr="00744A41">
        <w:rPr>
          <w:rFonts w:ascii="Times New Roman" w:eastAsia="Times New Roman" w:hAnsi="Times New Roman" w:cs="Times New Roman"/>
          <w:lang w:val="bg-BG"/>
        </w:rPr>
        <w:t>.</w:t>
      </w:r>
    </w:p>
    <w:p w:rsidR="0017062E" w:rsidRPr="00744A41" w:rsidRDefault="0017062E" w:rsidP="0017062E">
      <w:pPr>
        <w:spacing w:line="276" w:lineRule="auto"/>
        <w:ind w:firstLine="720"/>
        <w:jc w:val="both"/>
        <w:outlineLvl w:val="0"/>
        <w:rPr>
          <w:rFonts w:ascii="Times New Roman" w:eastAsia="Times New Roman" w:hAnsi="Times New Roman" w:cs="Times New Roman"/>
          <w:lang w:val="bg-BG"/>
        </w:rPr>
      </w:pPr>
    </w:p>
    <w:p w:rsidR="0017062E" w:rsidRPr="00744A41" w:rsidRDefault="0017062E" w:rsidP="0017062E">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744A41">
        <w:rPr>
          <w:rFonts w:ascii="Times New Roman" w:eastAsia="Times New Roman" w:hAnsi="Times New Roman" w:cs="Times New Roman"/>
          <w:lang w:val="bg-BG"/>
        </w:rPr>
        <w:t> </w:t>
      </w:r>
      <w:r w:rsidRPr="00744A41">
        <w:rPr>
          <w:rFonts w:ascii="Times New Roman" w:eastAsia="Times New Roman" w:hAnsi="Times New Roman" w:cs="Times New Roman"/>
          <w:bCs/>
          <w:lang w:val="bg-BG" w:eastAsia="bg-BG"/>
        </w:rPr>
        <w:t>Настоящото</w:t>
      </w:r>
      <w:r w:rsidRPr="00744A41">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7062E" w:rsidRPr="00744A41" w:rsidRDefault="0017062E" w:rsidP="0017062E">
      <w:pPr>
        <w:widowControl w:val="0"/>
        <w:autoSpaceDE w:val="0"/>
        <w:autoSpaceDN w:val="0"/>
        <w:adjustRightInd w:val="0"/>
        <w:ind w:firstLine="709"/>
        <w:rPr>
          <w:rFonts w:ascii="Times New Roman" w:hAnsi="Times New Roman" w:cs="Times New Roman"/>
          <w:b/>
          <w:bCs/>
          <w:u w:val="single"/>
          <w:lang w:val="bg-BG"/>
        </w:rPr>
      </w:pPr>
      <w:r w:rsidRPr="00744A41">
        <w:rPr>
          <w:rFonts w:ascii="Times New Roman" w:hAnsi="Times New Roman" w:cs="Times New Roman"/>
          <w:b/>
          <w:bCs/>
          <w:u w:val="single"/>
          <w:lang w:val="bg-BG"/>
        </w:rPr>
        <w:t>Точка четвърта:</w:t>
      </w:r>
    </w:p>
    <w:p w:rsidR="00586751" w:rsidRPr="00744A41" w:rsidRDefault="00586751" w:rsidP="00C50E4F">
      <w:pPr>
        <w:autoSpaceDE w:val="0"/>
        <w:autoSpaceDN w:val="0"/>
        <w:adjustRightInd w:val="0"/>
        <w:spacing w:line="276" w:lineRule="auto"/>
        <w:ind w:firstLine="709"/>
        <w:rPr>
          <w:rFonts w:cstheme="minorHAnsi"/>
          <w:b/>
          <w:bCs/>
          <w:u w:val="single"/>
          <w:lang w:val="bg-BG"/>
        </w:rPr>
      </w:pPr>
    </w:p>
    <w:p w:rsidR="0017062E" w:rsidRPr="00744A41" w:rsidRDefault="0017062E" w:rsidP="0017062E">
      <w:pPr>
        <w:autoSpaceDE w:val="0"/>
        <w:autoSpaceDN w:val="0"/>
        <w:adjustRightInd w:val="0"/>
        <w:spacing w:after="120" w:line="276" w:lineRule="auto"/>
        <w:ind w:firstLine="706"/>
        <w:jc w:val="both"/>
        <w:rPr>
          <w:rFonts w:eastAsia="Times New Roman" w:cstheme="minorHAnsi"/>
          <w:lang w:val="bg-BG" w:eastAsia="bg-BG"/>
        </w:rPr>
      </w:pPr>
      <w:r w:rsidRPr="00744A41">
        <w:rPr>
          <w:rFonts w:eastAsia="Times New Roman" w:cstheme="minorHAnsi"/>
          <w:lang w:val="bg-BG" w:eastAsia="bg-BG"/>
        </w:rPr>
        <w:t>Нямаше предложения.</w:t>
      </w:r>
    </w:p>
    <w:p w:rsidR="0017062E" w:rsidRPr="00744A41" w:rsidRDefault="0017062E" w:rsidP="0017062E">
      <w:pPr>
        <w:autoSpaceDE w:val="0"/>
        <w:autoSpaceDN w:val="0"/>
        <w:adjustRightInd w:val="0"/>
        <w:spacing w:line="276" w:lineRule="auto"/>
        <w:jc w:val="both"/>
        <w:rPr>
          <w:rFonts w:cstheme="minorHAnsi"/>
          <w:color w:val="000000"/>
          <w:lang w:val="bg-BG"/>
        </w:rPr>
      </w:pPr>
    </w:p>
    <w:p w:rsidR="0017062E" w:rsidRPr="00744A41" w:rsidRDefault="0017062E" w:rsidP="0017062E">
      <w:pPr>
        <w:autoSpaceDE w:val="0"/>
        <w:autoSpaceDN w:val="0"/>
        <w:adjustRightInd w:val="0"/>
        <w:spacing w:line="276" w:lineRule="auto"/>
        <w:jc w:val="both"/>
        <w:rPr>
          <w:rFonts w:cstheme="minorHAnsi"/>
          <w:lang w:val="bg-BG"/>
        </w:rPr>
      </w:pPr>
      <w:r w:rsidRPr="00744A41">
        <w:rPr>
          <w:rFonts w:cstheme="minorHAnsi"/>
          <w:color w:val="000000"/>
          <w:lang w:val="bg-BG"/>
        </w:rPr>
        <w:tab/>
        <w:t xml:space="preserve">Поради изчерпване на дневния ред заседанието бе закрито в </w:t>
      </w:r>
      <w:r w:rsidRPr="00744A41">
        <w:rPr>
          <w:rFonts w:cstheme="minorHAnsi"/>
          <w:lang w:val="bg-BG"/>
        </w:rPr>
        <w:t>17:40 ч.</w:t>
      </w:r>
    </w:p>
    <w:p w:rsidR="00B72836" w:rsidRPr="00744A41" w:rsidRDefault="00B72836" w:rsidP="0017062E">
      <w:pPr>
        <w:spacing w:line="276" w:lineRule="auto"/>
        <w:rPr>
          <w:rFonts w:cstheme="minorHAnsi"/>
          <w:lang w:val="bg-BG"/>
        </w:rPr>
      </w:pPr>
    </w:p>
    <w:p w:rsidR="00B72836" w:rsidRPr="00744A41" w:rsidRDefault="00B72836" w:rsidP="00C50E4F">
      <w:pPr>
        <w:spacing w:line="276" w:lineRule="auto"/>
        <w:ind w:left="2832"/>
        <w:rPr>
          <w:rFonts w:cstheme="minorHAnsi"/>
          <w:lang w:val="bg-BG"/>
        </w:rPr>
      </w:pPr>
      <w:r w:rsidRPr="00744A41">
        <w:rPr>
          <w:rFonts w:cstheme="minorHAnsi"/>
          <w:lang w:val="bg-BG"/>
        </w:rPr>
        <w:t>ПРЕДСЕДАТЕЛ:</w:t>
      </w:r>
    </w:p>
    <w:p w:rsidR="00B72836" w:rsidRPr="00744A41" w:rsidRDefault="00B72836" w:rsidP="00C50E4F">
      <w:pPr>
        <w:spacing w:line="276" w:lineRule="auto"/>
        <w:rPr>
          <w:rFonts w:cstheme="minorHAnsi"/>
          <w:lang w:val="bg-BG"/>
        </w:rPr>
      </w:pPr>
      <w:r w:rsidRPr="00744A41">
        <w:rPr>
          <w:rFonts w:cstheme="minorHAnsi"/>
          <w:lang w:val="bg-BG"/>
        </w:rPr>
        <w:tab/>
      </w:r>
      <w:r w:rsidRPr="00744A41">
        <w:rPr>
          <w:rFonts w:cstheme="minorHAnsi"/>
          <w:lang w:val="bg-BG"/>
        </w:rPr>
        <w:tab/>
      </w:r>
      <w:r w:rsidRPr="00744A41">
        <w:rPr>
          <w:rFonts w:cstheme="minorHAnsi"/>
          <w:lang w:val="bg-BG"/>
        </w:rPr>
        <w:tab/>
      </w:r>
      <w:r w:rsidRPr="00744A41">
        <w:rPr>
          <w:rFonts w:cstheme="minorHAnsi"/>
          <w:lang w:val="bg-BG"/>
        </w:rPr>
        <w:tab/>
      </w:r>
      <w:r w:rsidRPr="00744A41">
        <w:rPr>
          <w:rFonts w:cstheme="minorHAnsi"/>
          <w:lang w:val="bg-BG"/>
        </w:rPr>
        <w:tab/>
      </w:r>
      <w:r w:rsidRPr="00744A41">
        <w:rPr>
          <w:rFonts w:cstheme="minorHAnsi"/>
          <w:lang w:val="bg-BG"/>
        </w:rPr>
        <w:tab/>
      </w:r>
      <w:r w:rsidRPr="00744A41">
        <w:rPr>
          <w:rFonts w:cstheme="minorHAnsi"/>
          <w:lang w:val="bg-BG"/>
        </w:rPr>
        <w:tab/>
      </w:r>
      <w:r w:rsidRPr="00744A41">
        <w:rPr>
          <w:rFonts w:cstheme="minorHAnsi"/>
          <w:lang w:val="bg-BG"/>
        </w:rPr>
        <w:tab/>
      </w:r>
      <w:r w:rsidR="0003578D" w:rsidRPr="00744A41">
        <w:rPr>
          <w:rFonts w:cstheme="minorHAnsi"/>
          <w:lang w:val="bg-BG"/>
        </w:rPr>
        <w:t>Росица Димитрова</w:t>
      </w:r>
    </w:p>
    <w:p w:rsidR="00B72836" w:rsidRPr="00744A41" w:rsidRDefault="00B72836" w:rsidP="00C50E4F">
      <w:pPr>
        <w:spacing w:line="276" w:lineRule="auto"/>
        <w:rPr>
          <w:rFonts w:cstheme="minorHAnsi"/>
          <w:lang w:val="bg-BG"/>
        </w:rPr>
      </w:pPr>
      <w:r w:rsidRPr="00744A41">
        <w:rPr>
          <w:rFonts w:cstheme="minorHAnsi"/>
          <w:lang w:val="bg-BG"/>
        </w:rPr>
        <w:tab/>
      </w:r>
      <w:r w:rsidRPr="00744A41">
        <w:rPr>
          <w:rFonts w:cstheme="minorHAnsi"/>
          <w:lang w:val="bg-BG"/>
        </w:rPr>
        <w:tab/>
      </w:r>
    </w:p>
    <w:p w:rsidR="00B72836" w:rsidRPr="00744A41" w:rsidRDefault="00B72836" w:rsidP="00C50E4F">
      <w:pPr>
        <w:spacing w:line="276" w:lineRule="auto"/>
        <w:ind w:left="2832"/>
        <w:rPr>
          <w:rFonts w:cstheme="minorHAnsi"/>
          <w:lang w:val="bg-BG"/>
        </w:rPr>
      </w:pPr>
      <w:r w:rsidRPr="00744A41">
        <w:rPr>
          <w:rFonts w:cstheme="minorHAnsi"/>
          <w:lang w:val="bg-BG"/>
        </w:rPr>
        <w:t>СЕКРЕТАР:</w:t>
      </w:r>
    </w:p>
    <w:p w:rsidR="00B72836" w:rsidRPr="00744A41" w:rsidRDefault="00B72836" w:rsidP="00C50E4F">
      <w:pPr>
        <w:spacing w:line="276" w:lineRule="auto"/>
        <w:rPr>
          <w:rFonts w:cstheme="minorHAnsi"/>
          <w:lang w:val="bg-BG"/>
        </w:rPr>
      </w:pPr>
      <w:r w:rsidRPr="00744A41">
        <w:rPr>
          <w:rFonts w:cstheme="minorHAnsi"/>
          <w:lang w:val="bg-BG"/>
        </w:rPr>
        <w:tab/>
      </w:r>
      <w:r w:rsidRPr="00744A41">
        <w:rPr>
          <w:rFonts w:cstheme="minorHAnsi"/>
          <w:lang w:val="bg-BG"/>
        </w:rPr>
        <w:tab/>
      </w:r>
      <w:r w:rsidRPr="00744A41">
        <w:rPr>
          <w:rFonts w:cstheme="minorHAnsi"/>
          <w:lang w:val="bg-BG"/>
        </w:rPr>
        <w:tab/>
      </w:r>
      <w:r w:rsidRPr="00744A41">
        <w:rPr>
          <w:rFonts w:cstheme="minorHAnsi"/>
          <w:lang w:val="bg-BG"/>
        </w:rPr>
        <w:tab/>
      </w:r>
      <w:r w:rsidRPr="00744A41">
        <w:rPr>
          <w:rFonts w:cstheme="minorHAnsi"/>
          <w:lang w:val="bg-BG"/>
        </w:rPr>
        <w:tab/>
      </w:r>
      <w:r w:rsidRPr="00744A41">
        <w:rPr>
          <w:rFonts w:cstheme="minorHAnsi"/>
          <w:lang w:val="bg-BG"/>
        </w:rPr>
        <w:tab/>
      </w:r>
      <w:r w:rsidRPr="00744A41">
        <w:rPr>
          <w:rFonts w:cstheme="minorHAnsi"/>
          <w:lang w:val="bg-BG"/>
        </w:rPr>
        <w:tab/>
      </w:r>
      <w:r w:rsidRPr="00744A41">
        <w:rPr>
          <w:rFonts w:cstheme="minorHAnsi"/>
          <w:lang w:val="bg-BG"/>
        </w:rPr>
        <w:tab/>
      </w:r>
      <w:r w:rsidR="0003578D" w:rsidRPr="00744A41">
        <w:rPr>
          <w:rFonts w:cstheme="minorHAnsi"/>
          <w:lang w:val="bg-BG"/>
        </w:rPr>
        <w:t>Мария Йорданова</w:t>
      </w:r>
    </w:p>
    <w:p w:rsidR="00586751" w:rsidRPr="00744A41" w:rsidRDefault="00586751" w:rsidP="00C50E4F">
      <w:pPr>
        <w:autoSpaceDE w:val="0"/>
        <w:autoSpaceDN w:val="0"/>
        <w:adjustRightInd w:val="0"/>
        <w:spacing w:line="276" w:lineRule="auto"/>
        <w:ind w:firstLine="708"/>
        <w:jc w:val="both"/>
        <w:rPr>
          <w:rFonts w:cstheme="minorHAnsi"/>
          <w:bCs/>
          <w:lang w:val="bg-BG"/>
        </w:rPr>
      </w:pPr>
    </w:p>
    <w:sectPr w:rsidR="00586751" w:rsidRPr="00744A41">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9B2" w:rsidRDefault="00E209B2" w:rsidP="00D3499A">
      <w:r>
        <w:separator/>
      </w:r>
    </w:p>
  </w:endnote>
  <w:endnote w:type="continuationSeparator" w:id="0">
    <w:p w:rsidR="00E209B2" w:rsidRDefault="00E209B2"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3499A" w:rsidRDefault="00D3499A">
        <w:pPr>
          <w:pStyle w:val="Footer"/>
          <w:jc w:val="right"/>
        </w:pPr>
        <w:r>
          <w:fldChar w:fldCharType="begin"/>
        </w:r>
        <w:r>
          <w:instrText xml:space="preserve"> PAGE   \* MERGEFORMAT </w:instrText>
        </w:r>
        <w:r>
          <w:fldChar w:fldCharType="separate"/>
        </w:r>
        <w:r w:rsidR="00744A41">
          <w:rPr>
            <w:noProof/>
          </w:rPr>
          <w:t>3</w:t>
        </w:r>
        <w:r>
          <w:rPr>
            <w:noProof/>
          </w:rPr>
          <w:fldChar w:fldCharType="end"/>
        </w:r>
      </w:p>
    </w:sdtContent>
  </w:sdt>
  <w:p w:rsidR="00D3499A" w:rsidRDefault="00D3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9B2" w:rsidRDefault="00E209B2" w:rsidP="00D3499A">
      <w:r>
        <w:separator/>
      </w:r>
    </w:p>
  </w:footnote>
  <w:footnote w:type="continuationSeparator" w:id="0">
    <w:p w:rsidR="00E209B2" w:rsidRDefault="00E209B2"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6037"/>
    <w:rsid w:val="0000702F"/>
    <w:rsid w:val="00011BEE"/>
    <w:rsid w:val="00015287"/>
    <w:rsid w:val="00021DE0"/>
    <w:rsid w:val="0003578D"/>
    <w:rsid w:val="00040098"/>
    <w:rsid w:val="000436CE"/>
    <w:rsid w:val="00043F0C"/>
    <w:rsid w:val="0004680D"/>
    <w:rsid w:val="00052F9D"/>
    <w:rsid w:val="00060976"/>
    <w:rsid w:val="000609CE"/>
    <w:rsid w:val="00060E23"/>
    <w:rsid w:val="00061845"/>
    <w:rsid w:val="00062156"/>
    <w:rsid w:val="00072CDD"/>
    <w:rsid w:val="00087780"/>
    <w:rsid w:val="0009401B"/>
    <w:rsid w:val="00096D37"/>
    <w:rsid w:val="000B3966"/>
    <w:rsid w:val="000C0D9F"/>
    <w:rsid w:val="000C300E"/>
    <w:rsid w:val="000C6287"/>
    <w:rsid w:val="000C68FC"/>
    <w:rsid w:val="000D0183"/>
    <w:rsid w:val="000D4DD8"/>
    <w:rsid w:val="000E6CE5"/>
    <w:rsid w:val="00113AE7"/>
    <w:rsid w:val="0013150D"/>
    <w:rsid w:val="001412A1"/>
    <w:rsid w:val="00146D18"/>
    <w:rsid w:val="00150C1A"/>
    <w:rsid w:val="0015141C"/>
    <w:rsid w:val="00151BD7"/>
    <w:rsid w:val="00152C33"/>
    <w:rsid w:val="00154B38"/>
    <w:rsid w:val="0015770B"/>
    <w:rsid w:val="00161160"/>
    <w:rsid w:val="00161B83"/>
    <w:rsid w:val="00162E56"/>
    <w:rsid w:val="0017062E"/>
    <w:rsid w:val="00171BE4"/>
    <w:rsid w:val="00173B05"/>
    <w:rsid w:val="00180EAB"/>
    <w:rsid w:val="001844CB"/>
    <w:rsid w:val="00187174"/>
    <w:rsid w:val="00187672"/>
    <w:rsid w:val="001907FB"/>
    <w:rsid w:val="001A045D"/>
    <w:rsid w:val="001A333D"/>
    <w:rsid w:val="001A4D26"/>
    <w:rsid w:val="001B4FE0"/>
    <w:rsid w:val="001C038D"/>
    <w:rsid w:val="001C25B9"/>
    <w:rsid w:val="001D0E03"/>
    <w:rsid w:val="00200930"/>
    <w:rsid w:val="00201FB3"/>
    <w:rsid w:val="00207269"/>
    <w:rsid w:val="00212EAF"/>
    <w:rsid w:val="00220429"/>
    <w:rsid w:val="00223748"/>
    <w:rsid w:val="002320D4"/>
    <w:rsid w:val="0023422C"/>
    <w:rsid w:val="002352E7"/>
    <w:rsid w:val="00244483"/>
    <w:rsid w:val="00250CD0"/>
    <w:rsid w:val="00264DC5"/>
    <w:rsid w:val="00272800"/>
    <w:rsid w:val="00273852"/>
    <w:rsid w:val="002910DD"/>
    <w:rsid w:val="002B0C32"/>
    <w:rsid w:val="002C0EA3"/>
    <w:rsid w:val="002C4446"/>
    <w:rsid w:val="002C6FFF"/>
    <w:rsid w:val="002C735A"/>
    <w:rsid w:val="002D2453"/>
    <w:rsid w:val="002D4769"/>
    <w:rsid w:val="002F5DED"/>
    <w:rsid w:val="002F6B26"/>
    <w:rsid w:val="00300097"/>
    <w:rsid w:val="00303068"/>
    <w:rsid w:val="00314FF5"/>
    <w:rsid w:val="0031705D"/>
    <w:rsid w:val="003230D0"/>
    <w:rsid w:val="00332730"/>
    <w:rsid w:val="003355C2"/>
    <w:rsid w:val="003355C4"/>
    <w:rsid w:val="0034276F"/>
    <w:rsid w:val="00350F2A"/>
    <w:rsid w:val="00354658"/>
    <w:rsid w:val="00373004"/>
    <w:rsid w:val="003758BC"/>
    <w:rsid w:val="003778F6"/>
    <w:rsid w:val="0038232C"/>
    <w:rsid w:val="00396A9F"/>
    <w:rsid w:val="003A4B7C"/>
    <w:rsid w:val="003B6988"/>
    <w:rsid w:val="003D1A8F"/>
    <w:rsid w:val="003E2D94"/>
    <w:rsid w:val="003F36CE"/>
    <w:rsid w:val="003F5616"/>
    <w:rsid w:val="00400965"/>
    <w:rsid w:val="004240F5"/>
    <w:rsid w:val="00431246"/>
    <w:rsid w:val="00435AD2"/>
    <w:rsid w:val="00436241"/>
    <w:rsid w:val="004502A4"/>
    <w:rsid w:val="00453643"/>
    <w:rsid w:val="00461B01"/>
    <w:rsid w:val="00474C40"/>
    <w:rsid w:val="00483288"/>
    <w:rsid w:val="00491367"/>
    <w:rsid w:val="0049620F"/>
    <w:rsid w:val="004A5A46"/>
    <w:rsid w:val="004B4250"/>
    <w:rsid w:val="004B5EF8"/>
    <w:rsid w:val="004D5CE2"/>
    <w:rsid w:val="004E6DE0"/>
    <w:rsid w:val="0050549E"/>
    <w:rsid w:val="005227DB"/>
    <w:rsid w:val="0053282A"/>
    <w:rsid w:val="00537B6E"/>
    <w:rsid w:val="005555C0"/>
    <w:rsid w:val="00557924"/>
    <w:rsid w:val="00567957"/>
    <w:rsid w:val="005821C3"/>
    <w:rsid w:val="00585EFC"/>
    <w:rsid w:val="00586751"/>
    <w:rsid w:val="00597BCD"/>
    <w:rsid w:val="005B4C81"/>
    <w:rsid w:val="005C0A5F"/>
    <w:rsid w:val="005C22C2"/>
    <w:rsid w:val="00614E0B"/>
    <w:rsid w:val="006207E5"/>
    <w:rsid w:val="00627D80"/>
    <w:rsid w:val="006327EF"/>
    <w:rsid w:val="00683CC0"/>
    <w:rsid w:val="006952A9"/>
    <w:rsid w:val="0069674C"/>
    <w:rsid w:val="006A209E"/>
    <w:rsid w:val="006B65A5"/>
    <w:rsid w:val="006C1E8D"/>
    <w:rsid w:val="006C4A23"/>
    <w:rsid w:val="006D661C"/>
    <w:rsid w:val="006E2BC7"/>
    <w:rsid w:val="006E3372"/>
    <w:rsid w:val="006F3FAC"/>
    <w:rsid w:val="0070109D"/>
    <w:rsid w:val="00710710"/>
    <w:rsid w:val="007114B1"/>
    <w:rsid w:val="00712D89"/>
    <w:rsid w:val="00721D99"/>
    <w:rsid w:val="00744A41"/>
    <w:rsid w:val="00762B55"/>
    <w:rsid w:val="00781649"/>
    <w:rsid w:val="007879E0"/>
    <w:rsid w:val="007A1029"/>
    <w:rsid w:val="007D0F73"/>
    <w:rsid w:val="007D4BA8"/>
    <w:rsid w:val="007D5C6F"/>
    <w:rsid w:val="007F1373"/>
    <w:rsid w:val="00810704"/>
    <w:rsid w:val="00824424"/>
    <w:rsid w:val="00830EEB"/>
    <w:rsid w:val="008420A4"/>
    <w:rsid w:val="00852AA3"/>
    <w:rsid w:val="00856BDC"/>
    <w:rsid w:val="00857539"/>
    <w:rsid w:val="00873127"/>
    <w:rsid w:val="008773FA"/>
    <w:rsid w:val="00887ADB"/>
    <w:rsid w:val="008A542D"/>
    <w:rsid w:val="008B2640"/>
    <w:rsid w:val="008B51D9"/>
    <w:rsid w:val="008B5265"/>
    <w:rsid w:val="008C34D7"/>
    <w:rsid w:val="008C6239"/>
    <w:rsid w:val="008D23FB"/>
    <w:rsid w:val="008E47FC"/>
    <w:rsid w:val="00905BF5"/>
    <w:rsid w:val="00915C87"/>
    <w:rsid w:val="0091603B"/>
    <w:rsid w:val="0093299E"/>
    <w:rsid w:val="00932F87"/>
    <w:rsid w:val="00934F81"/>
    <w:rsid w:val="00954333"/>
    <w:rsid w:val="009636F5"/>
    <w:rsid w:val="00964073"/>
    <w:rsid w:val="00965650"/>
    <w:rsid w:val="0096749E"/>
    <w:rsid w:val="0097008D"/>
    <w:rsid w:val="0097289B"/>
    <w:rsid w:val="00974D29"/>
    <w:rsid w:val="00975778"/>
    <w:rsid w:val="00976BBC"/>
    <w:rsid w:val="009A1E44"/>
    <w:rsid w:val="009A3F00"/>
    <w:rsid w:val="009B4379"/>
    <w:rsid w:val="009C1FCD"/>
    <w:rsid w:val="009D6559"/>
    <w:rsid w:val="009E622C"/>
    <w:rsid w:val="00A02421"/>
    <w:rsid w:val="00A10C2B"/>
    <w:rsid w:val="00A1507E"/>
    <w:rsid w:val="00A238EA"/>
    <w:rsid w:val="00A37BAE"/>
    <w:rsid w:val="00A50695"/>
    <w:rsid w:val="00A53CF9"/>
    <w:rsid w:val="00A56BF6"/>
    <w:rsid w:val="00A659C3"/>
    <w:rsid w:val="00A71DA1"/>
    <w:rsid w:val="00A723A4"/>
    <w:rsid w:val="00A74B76"/>
    <w:rsid w:val="00A76C92"/>
    <w:rsid w:val="00A822FB"/>
    <w:rsid w:val="00A85E4B"/>
    <w:rsid w:val="00A92EF3"/>
    <w:rsid w:val="00AB12DF"/>
    <w:rsid w:val="00AB7B7D"/>
    <w:rsid w:val="00AC6C39"/>
    <w:rsid w:val="00AD2859"/>
    <w:rsid w:val="00AD76BF"/>
    <w:rsid w:val="00AE1B4A"/>
    <w:rsid w:val="00AE2EC8"/>
    <w:rsid w:val="00AF3571"/>
    <w:rsid w:val="00AF4F3F"/>
    <w:rsid w:val="00B04145"/>
    <w:rsid w:val="00B11343"/>
    <w:rsid w:val="00B217B5"/>
    <w:rsid w:val="00B37945"/>
    <w:rsid w:val="00B41774"/>
    <w:rsid w:val="00B431AC"/>
    <w:rsid w:val="00B449D7"/>
    <w:rsid w:val="00B51A47"/>
    <w:rsid w:val="00B564AD"/>
    <w:rsid w:val="00B60E32"/>
    <w:rsid w:val="00B72836"/>
    <w:rsid w:val="00B9048A"/>
    <w:rsid w:val="00B92203"/>
    <w:rsid w:val="00B94978"/>
    <w:rsid w:val="00BA0B90"/>
    <w:rsid w:val="00BB21E6"/>
    <w:rsid w:val="00BB30A1"/>
    <w:rsid w:val="00BB3D2C"/>
    <w:rsid w:val="00BB7D9B"/>
    <w:rsid w:val="00BC00EA"/>
    <w:rsid w:val="00BC3E6B"/>
    <w:rsid w:val="00BC782A"/>
    <w:rsid w:val="00BD7017"/>
    <w:rsid w:val="00C034D4"/>
    <w:rsid w:val="00C05B22"/>
    <w:rsid w:val="00C06136"/>
    <w:rsid w:val="00C071E3"/>
    <w:rsid w:val="00C10AF7"/>
    <w:rsid w:val="00C14B4A"/>
    <w:rsid w:val="00C15684"/>
    <w:rsid w:val="00C213B5"/>
    <w:rsid w:val="00C22141"/>
    <w:rsid w:val="00C22EF0"/>
    <w:rsid w:val="00C31322"/>
    <w:rsid w:val="00C3514B"/>
    <w:rsid w:val="00C424DD"/>
    <w:rsid w:val="00C50E4F"/>
    <w:rsid w:val="00C52B30"/>
    <w:rsid w:val="00C550B0"/>
    <w:rsid w:val="00C70474"/>
    <w:rsid w:val="00C70FD0"/>
    <w:rsid w:val="00C7229C"/>
    <w:rsid w:val="00C75ABB"/>
    <w:rsid w:val="00C9449C"/>
    <w:rsid w:val="00CA6246"/>
    <w:rsid w:val="00CB4260"/>
    <w:rsid w:val="00CB44EF"/>
    <w:rsid w:val="00CC29AE"/>
    <w:rsid w:val="00CC60FC"/>
    <w:rsid w:val="00CD0E89"/>
    <w:rsid w:val="00CD1200"/>
    <w:rsid w:val="00CD280D"/>
    <w:rsid w:val="00CD3F3B"/>
    <w:rsid w:val="00CD6AF3"/>
    <w:rsid w:val="00CF1B0D"/>
    <w:rsid w:val="00CF3802"/>
    <w:rsid w:val="00D2034E"/>
    <w:rsid w:val="00D2267C"/>
    <w:rsid w:val="00D32659"/>
    <w:rsid w:val="00D3499A"/>
    <w:rsid w:val="00D4009E"/>
    <w:rsid w:val="00D40509"/>
    <w:rsid w:val="00D40B56"/>
    <w:rsid w:val="00D40FEE"/>
    <w:rsid w:val="00D43644"/>
    <w:rsid w:val="00D554ED"/>
    <w:rsid w:val="00D63120"/>
    <w:rsid w:val="00D80240"/>
    <w:rsid w:val="00D85502"/>
    <w:rsid w:val="00DA5C86"/>
    <w:rsid w:val="00DA674E"/>
    <w:rsid w:val="00DB51ED"/>
    <w:rsid w:val="00DC2A35"/>
    <w:rsid w:val="00DD36DC"/>
    <w:rsid w:val="00DF48DD"/>
    <w:rsid w:val="00E019BF"/>
    <w:rsid w:val="00E0478F"/>
    <w:rsid w:val="00E164D5"/>
    <w:rsid w:val="00E209B2"/>
    <w:rsid w:val="00E3135C"/>
    <w:rsid w:val="00E3489C"/>
    <w:rsid w:val="00E35AA6"/>
    <w:rsid w:val="00E37728"/>
    <w:rsid w:val="00E529EB"/>
    <w:rsid w:val="00E54557"/>
    <w:rsid w:val="00E6702B"/>
    <w:rsid w:val="00E7355D"/>
    <w:rsid w:val="00E879C7"/>
    <w:rsid w:val="00E971BA"/>
    <w:rsid w:val="00EA1849"/>
    <w:rsid w:val="00ED22DC"/>
    <w:rsid w:val="00ED307E"/>
    <w:rsid w:val="00ED55D1"/>
    <w:rsid w:val="00EE5868"/>
    <w:rsid w:val="00EE58D8"/>
    <w:rsid w:val="00EF74C8"/>
    <w:rsid w:val="00F117E4"/>
    <w:rsid w:val="00F26705"/>
    <w:rsid w:val="00F343C8"/>
    <w:rsid w:val="00F400BB"/>
    <w:rsid w:val="00F63980"/>
    <w:rsid w:val="00F76141"/>
    <w:rsid w:val="00F84D0B"/>
    <w:rsid w:val="00F8587C"/>
    <w:rsid w:val="00FA27AD"/>
    <w:rsid w:val="00FA57A6"/>
    <w:rsid w:val="00FB0B75"/>
    <w:rsid w:val="00FB1049"/>
    <w:rsid w:val="00FB139F"/>
    <w:rsid w:val="00FC0D21"/>
    <w:rsid w:val="00FC1C97"/>
    <w:rsid w:val="00FC4970"/>
    <w:rsid w:val="00FD34EB"/>
    <w:rsid w:val="00FE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1BF36-362B-4545-B284-D104821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E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1606">
      <w:bodyDiv w:val="1"/>
      <w:marLeft w:val="0"/>
      <w:marRight w:val="0"/>
      <w:marTop w:val="0"/>
      <w:marBottom w:val="0"/>
      <w:divBdr>
        <w:top w:val="none" w:sz="0" w:space="0" w:color="auto"/>
        <w:left w:val="none" w:sz="0" w:space="0" w:color="auto"/>
        <w:bottom w:val="none" w:sz="0" w:space="0" w:color="auto"/>
        <w:right w:val="none" w:sz="0" w:space="0" w:color="auto"/>
      </w:divBdr>
    </w:div>
    <w:div w:id="477456753">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141851463">
      <w:bodyDiv w:val="1"/>
      <w:marLeft w:val="0"/>
      <w:marRight w:val="0"/>
      <w:marTop w:val="0"/>
      <w:marBottom w:val="0"/>
      <w:divBdr>
        <w:top w:val="none" w:sz="0" w:space="0" w:color="auto"/>
        <w:left w:val="none" w:sz="0" w:space="0" w:color="auto"/>
        <w:bottom w:val="none" w:sz="0" w:space="0" w:color="auto"/>
        <w:right w:val="none" w:sz="0" w:space="0" w:color="auto"/>
      </w:divBdr>
    </w:div>
    <w:div w:id="1198546377">
      <w:bodyDiv w:val="1"/>
      <w:marLeft w:val="0"/>
      <w:marRight w:val="0"/>
      <w:marTop w:val="0"/>
      <w:marBottom w:val="0"/>
      <w:divBdr>
        <w:top w:val="none" w:sz="0" w:space="0" w:color="auto"/>
        <w:left w:val="none" w:sz="0" w:space="0" w:color="auto"/>
        <w:bottom w:val="none" w:sz="0" w:space="0" w:color="auto"/>
        <w:right w:val="none" w:sz="0" w:space="0" w:color="auto"/>
      </w:divBdr>
    </w:div>
    <w:div w:id="1486313823">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928614919">
      <w:bodyDiv w:val="1"/>
      <w:marLeft w:val="0"/>
      <w:marRight w:val="0"/>
      <w:marTop w:val="0"/>
      <w:marBottom w:val="0"/>
      <w:divBdr>
        <w:top w:val="none" w:sz="0" w:space="0" w:color="auto"/>
        <w:left w:val="none" w:sz="0" w:space="0" w:color="auto"/>
        <w:bottom w:val="none" w:sz="0" w:space="0" w:color="auto"/>
        <w:right w:val="none" w:sz="0" w:space="0" w:color="auto"/>
      </w:divBdr>
    </w:div>
    <w:div w:id="19351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1576</Words>
  <Characters>8985</Characters>
  <Application>Microsoft Office Word</Application>
  <DocSecurity>0</DocSecurity>
  <Lines>74</Lines>
  <Paragraphs>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Expert</dc:creator>
  <cp:lastModifiedBy>Expert</cp:lastModifiedBy>
  <cp:revision>22</cp:revision>
  <cp:lastPrinted>2024-04-20T08:19:00Z</cp:lastPrinted>
  <dcterms:created xsi:type="dcterms:W3CDTF">2024-05-06T06:42:00Z</dcterms:created>
  <dcterms:modified xsi:type="dcterms:W3CDTF">2024-05-09T14:49:00Z</dcterms:modified>
</cp:coreProperties>
</file>